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A1F" w:rsidRDefault="00595A1F" w:rsidP="00A92121">
      <w:pPr>
        <w:pStyle w:val="1"/>
        <w:rPr>
          <w:rtl/>
        </w:rPr>
      </w:pPr>
      <w:bookmarkStart w:id="0" w:name="_Toc453064010"/>
      <w:bookmarkStart w:id="1" w:name="_Toc454357863"/>
      <w:r w:rsidRPr="00A92121">
        <w:rPr>
          <w:rFonts w:hint="cs"/>
          <w:rtl/>
        </w:rPr>
        <w:t>רשימת</w:t>
      </w:r>
      <w:r w:rsidRPr="009D18AB">
        <w:rPr>
          <w:rFonts w:hint="cs"/>
          <w:rtl/>
        </w:rPr>
        <w:t xml:space="preserve"> פרסומים- יהודה ברנדס</w:t>
      </w:r>
      <w:bookmarkEnd w:id="0"/>
      <w:bookmarkEnd w:id="1"/>
    </w:p>
    <w:p w:rsidR="00595A1F" w:rsidRDefault="00595A1F" w:rsidP="00595A1F">
      <w:pPr>
        <w:keepNext/>
        <w:keepLines/>
        <w:spacing w:before="40" w:line="360" w:lineRule="auto"/>
        <w:outlineLvl w:val="1"/>
        <w:rPr>
          <w:rFonts w:ascii="Arial" w:hAnsi="Arial" w:cs="David"/>
          <w:bCs/>
          <w:sz w:val="28"/>
          <w:szCs w:val="28"/>
          <w:rtl/>
          <w:lang w:val="x-none" w:eastAsia="x-none"/>
        </w:rPr>
      </w:pPr>
    </w:p>
    <w:p w:rsidR="00595A1F" w:rsidRPr="008A6DEB" w:rsidRDefault="00A92121" w:rsidP="00A92121">
      <w:pPr>
        <w:pStyle w:val="2"/>
      </w:pPr>
      <w:r>
        <w:rPr>
          <w:rFonts w:hint="cs"/>
          <w:rtl/>
        </w:rPr>
        <w:t xml:space="preserve">עבודת </w:t>
      </w:r>
      <w:r w:rsidR="00595A1F" w:rsidRPr="008A6DEB">
        <w:rPr>
          <w:rFonts w:hint="cs"/>
          <w:rtl/>
        </w:rPr>
        <w:t>דוקטור</w:t>
      </w:r>
    </w:p>
    <w:p w:rsidR="00595A1F" w:rsidRDefault="00595A1F" w:rsidP="00595A1F">
      <w:pPr>
        <w:spacing w:after="160" w:line="360" w:lineRule="auto"/>
        <w:rPr>
          <w:b/>
          <w:rtl/>
        </w:rPr>
      </w:pPr>
      <w:r w:rsidRPr="008A6DEB">
        <w:rPr>
          <w:rFonts w:hint="cs"/>
          <w:b/>
          <w:rtl/>
        </w:rPr>
        <w:t>"</w:t>
      </w:r>
      <w:r w:rsidRPr="008A6DEB">
        <w:rPr>
          <w:b/>
          <w:rtl/>
        </w:rPr>
        <w:t>ראשיתם של כללי הפסיקה</w:t>
      </w:r>
      <w:r w:rsidRPr="008A6DEB">
        <w:rPr>
          <w:rFonts w:hint="cs"/>
          <w:b/>
          <w:rtl/>
        </w:rPr>
        <w:t>", עבודת דוקטור, האוניברסיטה העברית בירושלים, 2003. המנחה: פרופ' יעקב זוסמן (350 עמודים + נספחים ותקציר באנגלית)</w:t>
      </w:r>
    </w:p>
    <w:p w:rsidR="00A92121" w:rsidRDefault="00A92121" w:rsidP="00A92121">
      <w:pPr>
        <w:pStyle w:val="2"/>
        <w:rPr>
          <w:rtl/>
        </w:rPr>
      </w:pPr>
      <w:r>
        <w:rPr>
          <w:rFonts w:hint="cs"/>
          <w:rtl/>
        </w:rPr>
        <w:t>תיזה לתואר שני</w:t>
      </w:r>
    </w:p>
    <w:p w:rsidR="00A92121" w:rsidRPr="00A92121" w:rsidRDefault="00A92121" w:rsidP="00A92121">
      <w:r w:rsidRPr="00A92121">
        <w:br/>
      </w:r>
      <w:r>
        <w:rPr>
          <w:rFonts w:hint="cs"/>
          <w:rtl/>
        </w:rPr>
        <w:t>"</w:t>
      </w:r>
      <w:r w:rsidRPr="00A92121">
        <w:rPr>
          <w:rtl/>
        </w:rPr>
        <w:t>כתב יד הירושלמי של בעל מתנות כהונה</w:t>
      </w:r>
      <w:r>
        <w:rPr>
          <w:rFonts w:hint="cs"/>
          <w:rtl/>
        </w:rPr>
        <w:t xml:space="preserve">", עבודת גמר (מ.א.) האוניברסיטה העברית בירושלים. תשמ"ח 1988. המנחה: פרופ' יעקב זוסמן. </w:t>
      </w:r>
    </w:p>
    <w:p w:rsidR="00A92121" w:rsidRPr="00A92121" w:rsidRDefault="00A92121" w:rsidP="00A92121">
      <w:pPr>
        <w:rPr>
          <w:rtl/>
          <w:lang w:eastAsia="x-none"/>
        </w:rPr>
      </w:pPr>
    </w:p>
    <w:p w:rsidR="00595A1F" w:rsidRPr="008A6DEB" w:rsidRDefault="00595A1F" w:rsidP="00A92121">
      <w:pPr>
        <w:pStyle w:val="2"/>
      </w:pPr>
      <w:r w:rsidRPr="00A92121">
        <w:rPr>
          <w:rFonts w:hint="cs"/>
          <w:rtl/>
        </w:rPr>
        <w:t>ספרים</w:t>
      </w:r>
      <w:r w:rsidRPr="008A6DEB">
        <w:rPr>
          <w:rFonts w:hint="cs"/>
          <w:rtl/>
        </w:rPr>
        <w:t xml:space="preserve"> </w:t>
      </w:r>
    </w:p>
    <w:tbl>
      <w:tblPr>
        <w:bidiVisual/>
        <w:tblW w:w="8364" w:type="dxa"/>
        <w:tblInd w:w="50" w:type="dxa"/>
        <w:tblLayout w:type="fixed"/>
        <w:tblLook w:val="04A0" w:firstRow="1" w:lastRow="0" w:firstColumn="1" w:lastColumn="0" w:noHBand="0" w:noVBand="1"/>
      </w:tblPr>
      <w:tblGrid>
        <w:gridCol w:w="7542"/>
        <w:gridCol w:w="822"/>
      </w:tblGrid>
      <w:tr w:rsidR="00595A1F" w:rsidRPr="00595A1F" w:rsidTr="00E03E0D">
        <w:tc>
          <w:tcPr>
            <w:tcW w:w="7542" w:type="dxa"/>
            <w:shd w:val="clear" w:color="auto" w:fill="auto"/>
          </w:tcPr>
          <w:p w:rsidR="00595A1F" w:rsidRPr="00595A1F" w:rsidRDefault="00595A1F" w:rsidP="00595A1F">
            <w:pPr>
              <w:numPr>
                <w:ilvl w:val="0"/>
                <w:numId w:val="1"/>
              </w:numPr>
              <w:spacing w:after="160" w:line="360" w:lineRule="auto"/>
              <w:ind w:left="360"/>
              <w:contextualSpacing/>
              <w:rPr>
                <w:b/>
                <w:noProof/>
                <w:rtl/>
              </w:rPr>
            </w:pPr>
            <w:r w:rsidRPr="00595A1F">
              <w:rPr>
                <w:rFonts w:hint="cs"/>
                <w:b/>
                <w:noProof/>
                <w:rtl/>
              </w:rPr>
              <w:t>אגדה למעשה חלק א: עיונים בסוגיות משפחה, חברה ועבודת השם, הוצאת בית מורשה וספריית אלינר, ירושלים תשס"ה (284 עמ')</w:t>
            </w:r>
          </w:p>
        </w:tc>
        <w:tc>
          <w:tcPr>
            <w:tcW w:w="822" w:type="dxa"/>
            <w:shd w:val="clear" w:color="auto" w:fill="auto"/>
          </w:tcPr>
          <w:p w:rsidR="00595A1F" w:rsidRPr="008A6DEB" w:rsidRDefault="00595A1F" w:rsidP="00CB300D">
            <w:pPr>
              <w:spacing w:after="160" w:line="360" w:lineRule="auto"/>
              <w:rPr>
                <w:b/>
                <w:rtl/>
              </w:rPr>
            </w:pPr>
            <w:r w:rsidRPr="008A6DEB">
              <w:rPr>
                <w:rFonts w:hint="cs"/>
                <w:b/>
                <w:rtl/>
              </w:rPr>
              <w:t>2005</w:t>
            </w:r>
          </w:p>
        </w:tc>
      </w:tr>
      <w:tr w:rsidR="0003038A" w:rsidRPr="00595A1F" w:rsidTr="00E03E0D">
        <w:tc>
          <w:tcPr>
            <w:tcW w:w="7542" w:type="dxa"/>
            <w:shd w:val="clear" w:color="auto" w:fill="auto"/>
          </w:tcPr>
          <w:p w:rsidR="0003038A" w:rsidRPr="00595A1F" w:rsidRDefault="0003038A" w:rsidP="0003038A">
            <w:pPr>
              <w:numPr>
                <w:ilvl w:val="0"/>
                <w:numId w:val="1"/>
              </w:numPr>
              <w:spacing w:after="160" w:line="360" w:lineRule="auto"/>
              <w:ind w:left="360"/>
              <w:contextualSpacing/>
              <w:rPr>
                <w:b/>
                <w:noProof/>
                <w:rtl/>
              </w:rPr>
            </w:pPr>
            <w:r w:rsidRPr="00595A1F">
              <w:rPr>
                <w:rFonts w:hint="cs"/>
                <w:b/>
                <w:noProof/>
                <w:rtl/>
              </w:rPr>
              <w:t>אגדה למעשה, חלק ב: עיונים בסוגיות אדם וחברה, הוצאת בית מורשה וספריית אלינר, ירושלים תשע"ב (352 עמ')</w:t>
            </w:r>
          </w:p>
        </w:tc>
        <w:tc>
          <w:tcPr>
            <w:tcW w:w="822" w:type="dxa"/>
            <w:shd w:val="clear" w:color="auto" w:fill="auto"/>
          </w:tcPr>
          <w:p w:rsidR="0003038A" w:rsidRPr="008A6DEB" w:rsidRDefault="0003038A" w:rsidP="0003038A">
            <w:pPr>
              <w:spacing w:after="160" w:line="360" w:lineRule="auto"/>
              <w:rPr>
                <w:b/>
                <w:rtl/>
              </w:rPr>
            </w:pPr>
            <w:r w:rsidRPr="008A6DEB">
              <w:rPr>
                <w:rFonts w:hint="cs"/>
                <w:b/>
                <w:rtl/>
              </w:rPr>
              <w:t>2012</w:t>
            </w:r>
          </w:p>
        </w:tc>
      </w:tr>
      <w:tr w:rsidR="0003038A" w:rsidRPr="00595A1F" w:rsidTr="00E03E0D">
        <w:tc>
          <w:tcPr>
            <w:tcW w:w="7542" w:type="dxa"/>
            <w:shd w:val="clear" w:color="auto" w:fill="auto"/>
          </w:tcPr>
          <w:p w:rsidR="0003038A" w:rsidRPr="00595A1F" w:rsidRDefault="0003038A" w:rsidP="0003038A">
            <w:pPr>
              <w:numPr>
                <w:ilvl w:val="0"/>
                <w:numId w:val="1"/>
              </w:numPr>
              <w:spacing w:after="160" w:line="360" w:lineRule="auto"/>
              <w:ind w:left="360"/>
              <w:contextualSpacing/>
              <w:rPr>
                <w:b/>
                <w:noProof/>
                <w:rtl/>
              </w:rPr>
            </w:pPr>
            <w:r w:rsidRPr="00595A1F">
              <w:rPr>
                <w:rFonts w:hint="cs"/>
                <w:b/>
                <w:noProof/>
                <w:rtl/>
              </w:rPr>
              <w:t xml:space="preserve">במלכות הקדושה: ביקור בהיכלו </w:t>
            </w:r>
            <w:r w:rsidRPr="00595A1F">
              <w:rPr>
                <w:b/>
                <w:noProof/>
                <w:rtl/>
              </w:rPr>
              <w:t>של האדמו"ר</w:t>
            </w:r>
            <w:r w:rsidRPr="00595A1F">
              <w:rPr>
                <w:rFonts w:hint="cs"/>
                <w:b/>
                <w:noProof/>
                <w:rtl/>
              </w:rPr>
              <w:t xml:space="preserve"> מהוסיאטין </w:t>
            </w:r>
            <w:r w:rsidRPr="00595A1F">
              <w:rPr>
                <w:b/>
                <w:noProof/>
                <w:rtl/>
              </w:rPr>
              <w:t>– אדמו"ר ציוני בתל אביב, הוצאת תבונות, אלון שבות תשס"ו</w:t>
            </w:r>
            <w:r w:rsidRPr="00595A1F" w:rsidDel="007301F4">
              <w:rPr>
                <w:rFonts w:hint="cs"/>
                <w:b/>
                <w:noProof/>
                <w:rtl/>
              </w:rPr>
              <w:t xml:space="preserve"> </w:t>
            </w:r>
            <w:r w:rsidRPr="00595A1F">
              <w:rPr>
                <w:rFonts w:hint="cs"/>
                <w:b/>
                <w:noProof/>
                <w:rtl/>
              </w:rPr>
              <w:t>(300 עמ')</w:t>
            </w:r>
          </w:p>
        </w:tc>
        <w:tc>
          <w:tcPr>
            <w:tcW w:w="822" w:type="dxa"/>
            <w:shd w:val="clear" w:color="auto" w:fill="auto"/>
          </w:tcPr>
          <w:p w:rsidR="0003038A" w:rsidRPr="008A6DEB" w:rsidRDefault="0003038A" w:rsidP="0003038A">
            <w:pPr>
              <w:spacing w:after="160" w:line="360" w:lineRule="auto"/>
              <w:rPr>
                <w:b/>
                <w:rtl/>
              </w:rPr>
            </w:pPr>
            <w:r w:rsidRPr="008A6DEB">
              <w:rPr>
                <w:rFonts w:hint="cs"/>
                <w:b/>
                <w:rtl/>
              </w:rPr>
              <w:t>2006</w:t>
            </w:r>
          </w:p>
        </w:tc>
      </w:tr>
      <w:tr w:rsidR="00A8019E" w:rsidRPr="00595A1F" w:rsidTr="00E03E0D">
        <w:tc>
          <w:tcPr>
            <w:tcW w:w="7542" w:type="dxa"/>
            <w:shd w:val="clear" w:color="auto" w:fill="auto"/>
          </w:tcPr>
          <w:p w:rsidR="00A8019E" w:rsidRPr="00A8019E" w:rsidRDefault="00A8019E" w:rsidP="00A8019E">
            <w:pPr>
              <w:numPr>
                <w:ilvl w:val="0"/>
                <w:numId w:val="1"/>
              </w:numPr>
              <w:spacing w:after="160" w:line="360" w:lineRule="auto"/>
              <w:ind w:left="360"/>
              <w:contextualSpacing/>
              <w:rPr>
                <w:rFonts w:hint="cs"/>
                <w:b/>
                <w:noProof/>
                <w:rtl/>
              </w:rPr>
            </w:pPr>
            <w:r>
              <w:rPr>
                <w:b/>
                <w:noProof/>
                <w:rtl/>
              </w:rPr>
              <w:t>תורת אמך : דרשות לפרשת השבוע</w:t>
            </w:r>
            <w:r>
              <w:rPr>
                <w:rFonts w:hint="cs"/>
                <w:b/>
                <w:noProof/>
                <w:rtl/>
              </w:rPr>
              <w:t xml:space="preserve">. כרך א' בראשית </w:t>
            </w:r>
            <w:r>
              <w:rPr>
                <w:b/>
                <w:noProof/>
                <w:rtl/>
              </w:rPr>
              <w:t>–</w:t>
            </w:r>
            <w:r>
              <w:rPr>
                <w:rFonts w:hint="cs"/>
                <w:b/>
                <w:noProof/>
                <w:rtl/>
              </w:rPr>
              <w:t xml:space="preserve"> שמות. כרך ב' ויקרא </w:t>
            </w:r>
            <w:r>
              <w:rPr>
                <w:b/>
                <w:noProof/>
                <w:rtl/>
              </w:rPr>
              <w:t>–</w:t>
            </w:r>
            <w:r>
              <w:rPr>
                <w:rFonts w:hint="cs"/>
                <w:b/>
                <w:noProof/>
                <w:rtl/>
              </w:rPr>
              <w:t xml:space="preserve"> דברים. הוצאת מגיד, ירושלים תשע"ח.</w:t>
            </w:r>
          </w:p>
        </w:tc>
        <w:tc>
          <w:tcPr>
            <w:tcW w:w="822" w:type="dxa"/>
            <w:shd w:val="clear" w:color="auto" w:fill="auto"/>
          </w:tcPr>
          <w:p w:rsidR="00A8019E" w:rsidRPr="008A6DEB" w:rsidRDefault="00A8019E" w:rsidP="0003038A">
            <w:pPr>
              <w:spacing w:after="160" w:line="360" w:lineRule="auto"/>
              <w:rPr>
                <w:rFonts w:hint="cs"/>
                <w:b/>
                <w:rtl/>
              </w:rPr>
            </w:pPr>
            <w:r>
              <w:rPr>
                <w:rFonts w:hint="cs"/>
                <w:b/>
                <w:rtl/>
              </w:rPr>
              <w:t>2008</w:t>
            </w:r>
          </w:p>
        </w:tc>
      </w:tr>
      <w:tr w:rsidR="00A8019E" w:rsidRPr="00595A1F" w:rsidTr="00E03E0D">
        <w:tc>
          <w:tcPr>
            <w:tcW w:w="7542" w:type="dxa"/>
            <w:shd w:val="clear" w:color="auto" w:fill="auto"/>
          </w:tcPr>
          <w:p w:rsidR="00A8019E" w:rsidRPr="00A8019E" w:rsidRDefault="00A8019E" w:rsidP="00A8019E">
            <w:pPr>
              <w:numPr>
                <w:ilvl w:val="0"/>
                <w:numId w:val="1"/>
              </w:numPr>
              <w:spacing w:before="100" w:beforeAutospacing="1" w:after="100" w:afterAutospacing="1" w:line="360" w:lineRule="auto"/>
              <w:ind w:left="360"/>
              <w:contextualSpacing/>
              <w:rPr>
                <w:b/>
                <w:noProof/>
                <w:rtl/>
              </w:rPr>
            </w:pPr>
            <w:r w:rsidRPr="00A8019E">
              <w:rPr>
                <w:rFonts w:hint="cs"/>
                <w:b/>
                <w:noProof/>
                <w:rtl/>
              </w:rPr>
              <w:t xml:space="preserve">מדע תורתך: </w:t>
            </w:r>
            <w:r>
              <w:rPr>
                <w:rFonts w:hint="cs"/>
                <w:b/>
                <w:noProof/>
                <w:rtl/>
              </w:rPr>
              <w:t xml:space="preserve"> </w:t>
            </w:r>
            <w:r w:rsidRPr="00A8019E">
              <w:rPr>
                <w:rFonts w:hint="cs"/>
                <w:b/>
                <w:noProof/>
                <w:rtl/>
              </w:rPr>
              <w:t xml:space="preserve">שעורים על מסכת </w:t>
            </w:r>
            <w:r>
              <w:rPr>
                <w:rFonts w:hint="cs"/>
                <w:b/>
                <w:noProof/>
                <w:rtl/>
              </w:rPr>
              <w:t>כתובות</w:t>
            </w:r>
            <w:r w:rsidRPr="00A8019E">
              <w:rPr>
                <w:rFonts w:hint="cs"/>
                <w:b/>
                <w:noProof/>
                <w:rtl/>
              </w:rPr>
              <w:t xml:space="preserve">, הוצאת </w:t>
            </w:r>
            <w:r w:rsidRPr="00A8019E">
              <w:rPr>
                <w:b/>
                <w:noProof/>
                <w:rtl/>
              </w:rPr>
              <w:t>המכון הישראלי לפרסומים תלמודיים</w:t>
            </w:r>
            <w:r w:rsidRPr="00A8019E">
              <w:rPr>
                <w:rFonts w:hint="cs"/>
                <w:b/>
                <w:noProof/>
                <w:rtl/>
              </w:rPr>
              <w:t xml:space="preserve"> (2 חלקים) ירושלים תשס"ז </w:t>
            </w:r>
            <w:r w:rsidRPr="00A8019E">
              <w:rPr>
                <w:b/>
                <w:noProof/>
                <w:rtl/>
              </w:rPr>
              <w:t>–</w:t>
            </w:r>
            <w:r w:rsidRPr="00A8019E">
              <w:rPr>
                <w:rFonts w:hint="cs"/>
                <w:b/>
                <w:noProof/>
                <w:rtl/>
              </w:rPr>
              <w:t xml:space="preserve"> תשס"ח</w:t>
            </w:r>
          </w:p>
        </w:tc>
        <w:tc>
          <w:tcPr>
            <w:tcW w:w="822" w:type="dxa"/>
            <w:shd w:val="clear" w:color="auto" w:fill="auto"/>
          </w:tcPr>
          <w:p w:rsidR="00A8019E" w:rsidRDefault="00A8019E" w:rsidP="0003038A">
            <w:pPr>
              <w:spacing w:after="160" w:line="360" w:lineRule="auto"/>
              <w:rPr>
                <w:rFonts w:hint="cs"/>
                <w:b/>
                <w:rtl/>
              </w:rPr>
            </w:pPr>
            <w:r>
              <w:rPr>
                <w:rFonts w:hint="cs"/>
                <w:b/>
                <w:rtl/>
              </w:rPr>
              <w:t>2008</w:t>
            </w:r>
          </w:p>
        </w:tc>
      </w:tr>
      <w:tr w:rsidR="00A8019E" w:rsidRPr="00595A1F" w:rsidTr="00E03E0D">
        <w:tc>
          <w:tcPr>
            <w:tcW w:w="7542" w:type="dxa"/>
            <w:shd w:val="clear" w:color="auto" w:fill="auto"/>
          </w:tcPr>
          <w:p w:rsidR="00A8019E" w:rsidRPr="00595A1F" w:rsidRDefault="00A8019E" w:rsidP="00A8019E">
            <w:pPr>
              <w:numPr>
                <w:ilvl w:val="0"/>
                <w:numId w:val="1"/>
              </w:numPr>
              <w:spacing w:after="160" w:line="360" w:lineRule="auto"/>
              <w:ind w:left="360"/>
              <w:contextualSpacing/>
              <w:rPr>
                <w:rFonts w:hint="cs"/>
                <w:b/>
                <w:noProof/>
                <w:rtl/>
              </w:rPr>
            </w:pPr>
            <w:r>
              <w:rPr>
                <w:b/>
                <w:noProof/>
                <w:rtl/>
              </w:rPr>
              <w:t>מדע תורתך</w:t>
            </w:r>
            <w:r>
              <w:rPr>
                <w:rFonts w:hint="cs"/>
                <w:b/>
                <w:noProof/>
                <w:rtl/>
              </w:rPr>
              <w:t>:</w:t>
            </w:r>
            <w:r w:rsidRPr="0003038A">
              <w:rPr>
                <w:b/>
                <w:noProof/>
                <w:rtl/>
              </w:rPr>
              <w:t xml:space="preserve"> ‏ </w:t>
            </w:r>
            <w:r>
              <w:rPr>
                <w:rFonts w:hint="cs"/>
                <w:b/>
                <w:noProof/>
                <w:rtl/>
              </w:rPr>
              <w:t xml:space="preserve">שעורים על </w:t>
            </w:r>
            <w:r w:rsidRPr="0003038A">
              <w:rPr>
                <w:b/>
                <w:noProof/>
                <w:rtl/>
              </w:rPr>
              <w:t>מסכת ברכות</w:t>
            </w:r>
            <w:r>
              <w:rPr>
                <w:rFonts w:hint="cs"/>
                <w:b/>
                <w:noProof/>
                <w:rtl/>
              </w:rPr>
              <w:t xml:space="preserve">. </w:t>
            </w:r>
            <w:r w:rsidRPr="0003038A">
              <w:rPr>
                <w:b/>
                <w:noProof/>
                <w:rtl/>
              </w:rPr>
              <w:t xml:space="preserve"> </w:t>
            </w:r>
            <w:r>
              <w:rPr>
                <w:rFonts w:hint="cs"/>
                <w:b/>
                <w:noProof/>
                <w:rtl/>
              </w:rPr>
              <w:t xml:space="preserve">הוצאת תבונות </w:t>
            </w:r>
            <w:r w:rsidRPr="0003038A">
              <w:rPr>
                <w:b/>
                <w:noProof/>
                <w:rtl/>
              </w:rPr>
              <w:t xml:space="preserve">מכללת הרצוג </w:t>
            </w:r>
            <w:r>
              <w:rPr>
                <w:rFonts w:hint="cs"/>
                <w:b/>
                <w:noProof/>
                <w:rtl/>
              </w:rPr>
              <w:t>אלון שבות</w:t>
            </w:r>
          </w:p>
        </w:tc>
        <w:tc>
          <w:tcPr>
            <w:tcW w:w="822" w:type="dxa"/>
            <w:shd w:val="clear" w:color="auto" w:fill="auto"/>
          </w:tcPr>
          <w:p w:rsidR="00A8019E" w:rsidRPr="008A6DEB" w:rsidRDefault="00A8019E" w:rsidP="0003038A">
            <w:pPr>
              <w:spacing w:after="160" w:line="360" w:lineRule="auto"/>
              <w:rPr>
                <w:rFonts w:hint="cs"/>
                <w:b/>
                <w:rtl/>
              </w:rPr>
            </w:pPr>
            <w:r w:rsidRPr="0003038A">
              <w:rPr>
                <w:b/>
                <w:noProof/>
                <w:rtl/>
              </w:rPr>
              <w:t>2020</w:t>
            </w:r>
          </w:p>
        </w:tc>
      </w:tr>
      <w:tr w:rsidR="0003038A" w:rsidRPr="00595A1F" w:rsidTr="00E03E0D">
        <w:tc>
          <w:tcPr>
            <w:tcW w:w="7542" w:type="dxa"/>
            <w:shd w:val="clear" w:color="auto" w:fill="auto"/>
          </w:tcPr>
          <w:p w:rsidR="0003038A" w:rsidRPr="0003038A" w:rsidRDefault="0003038A" w:rsidP="0003038A">
            <w:pPr>
              <w:numPr>
                <w:ilvl w:val="0"/>
                <w:numId w:val="1"/>
              </w:numPr>
              <w:spacing w:after="160" w:line="360" w:lineRule="auto"/>
              <w:ind w:left="360"/>
              <w:contextualSpacing/>
              <w:rPr>
                <w:b/>
                <w:noProof/>
                <w:rtl/>
              </w:rPr>
            </w:pPr>
            <w:r w:rsidRPr="00595A1F">
              <w:rPr>
                <w:rFonts w:hint="cs"/>
                <w:b/>
                <w:noProof/>
                <w:rtl/>
              </w:rPr>
              <w:t xml:space="preserve">על פי דרכו: </w:t>
            </w:r>
            <w:r w:rsidRPr="00595A1F">
              <w:rPr>
                <w:b/>
                <w:noProof/>
                <w:rtl/>
              </w:rPr>
              <w:t xml:space="preserve">אסופת מאמרים </w:t>
            </w:r>
            <w:r w:rsidRPr="00595A1F">
              <w:rPr>
                <w:rFonts w:hint="cs"/>
                <w:b/>
                <w:noProof/>
                <w:rtl/>
              </w:rPr>
              <w:t>על ערכו של היחיד וחינוכו</w:t>
            </w:r>
            <w:r w:rsidRPr="00595A1F">
              <w:rPr>
                <w:b/>
                <w:noProof/>
                <w:rtl/>
              </w:rPr>
              <w:t xml:space="preserve">, הוצאת תבונות, </w:t>
            </w:r>
            <w:r w:rsidRPr="00595A1F">
              <w:rPr>
                <w:rFonts w:hint="cs"/>
                <w:b/>
                <w:noProof/>
                <w:rtl/>
              </w:rPr>
              <w:t xml:space="preserve">אלון שבות </w:t>
            </w:r>
            <w:r w:rsidRPr="00595A1F">
              <w:rPr>
                <w:b/>
                <w:noProof/>
                <w:rtl/>
              </w:rPr>
              <w:t>תש"ע</w:t>
            </w:r>
            <w:r w:rsidRPr="00595A1F">
              <w:rPr>
                <w:rFonts w:hint="cs"/>
                <w:b/>
                <w:noProof/>
                <w:rtl/>
              </w:rPr>
              <w:t xml:space="preserve"> (198 עמ') </w:t>
            </w:r>
          </w:p>
        </w:tc>
        <w:tc>
          <w:tcPr>
            <w:tcW w:w="822" w:type="dxa"/>
            <w:shd w:val="clear" w:color="auto" w:fill="auto"/>
          </w:tcPr>
          <w:p w:rsidR="0003038A" w:rsidRPr="008A6DEB" w:rsidRDefault="0003038A" w:rsidP="0003038A">
            <w:pPr>
              <w:spacing w:after="160" w:line="360" w:lineRule="auto"/>
              <w:rPr>
                <w:b/>
                <w:rtl/>
              </w:rPr>
            </w:pPr>
            <w:r w:rsidRPr="008A6DEB">
              <w:rPr>
                <w:rFonts w:hint="cs"/>
                <w:b/>
                <w:rtl/>
              </w:rPr>
              <w:t>2010</w:t>
            </w:r>
          </w:p>
        </w:tc>
      </w:tr>
      <w:tr w:rsidR="0003038A" w:rsidRPr="00595A1F" w:rsidTr="00E03E0D">
        <w:tc>
          <w:tcPr>
            <w:tcW w:w="7542" w:type="dxa"/>
            <w:shd w:val="clear" w:color="auto" w:fill="auto"/>
          </w:tcPr>
          <w:p w:rsidR="0003038A" w:rsidRPr="00595A1F" w:rsidRDefault="0003038A" w:rsidP="0003038A">
            <w:pPr>
              <w:numPr>
                <w:ilvl w:val="0"/>
                <w:numId w:val="1"/>
              </w:numPr>
              <w:spacing w:after="160" w:line="360" w:lineRule="auto"/>
              <w:ind w:left="360"/>
              <w:contextualSpacing/>
              <w:rPr>
                <w:rFonts w:hint="cs"/>
                <w:b/>
                <w:noProof/>
                <w:rtl/>
              </w:rPr>
            </w:pPr>
            <w:r>
              <w:rPr>
                <w:rFonts w:hint="cs"/>
                <w:b/>
                <w:noProof/>
                <w:rtl/>
              </w:rPr>
              <w:t>על פי דרכו: מהדורה מחודשת ומורחבת, הוצאת תבונות אלון שבות תשע"ט</w:t>
            </w:r>
          </w:p>
        </w:tc>
        <w:tc>
          <w:tcPr>
            <w:tcW w:w="822" w:type="dxa"/>
            <w:shd w:val="clear" w:color="auto" w:fill="auto"/>
          </w:tcPr>
          <w:p w:rsidR="0003038A" w:rsidRPr="008A6DEB" w:rsidRDefault="0003038A" w:rsidP="0003038A">
            <w:pPr>
              <w:spacing w:after="160" w:line="360" w:lineRule="auto"/>
              <w:rPr>
                <w:rFonts w:hint="cs"/>
                <w:b/>
                <w:rtl/>
              </w:rPr>
            </w:pPr>
            <w:r>
              <w:rPr>
                <w:rFonts w:hint="cs"/>
                <w:b/>
                <w:rtl/>
              </w:rPr>
              <w:t>2019</w:t>
            </w:r>
          </w:p>
        </w:tc>
      </w:tr>
      <w:tr w:rsidR="0003038A" w:rsidRPr="00595A1F" w:rsidTr="00E03E0D">
        <w:tc>
          <w:tcPr>
            <w:tcW w:w="7542" w:type="dxa"/>
            <w:shd w:val="clear" w:color="auto" w:fill="auto"/>
          </w:tcPr>
          <w:p w:rsidR="0003038A" w:rsidRPr="00595A1F" w:rsidRDefault="0003038A" w:rsidP="0003038A">
            <w:pPr>
              <w:numPr>
                <w:ilvl w:val="0"/>
                <w:numId w:val="1"/>
              </w:numPr>
              <w:spacing w:after="160" w:line="360" w:lineRule="auto"/>
              <w:ind w:left="360"/>
              <w:contextualSpacing/>
              <w:rPr>
                <w:b/>
                <w:noProof/>
                <w:rtl/>
              </w:rPr>
            </w:pPr>
            <w:r w:rsidRPr="00595A1F">
              <w:rPr>
                <w:rFonts w:hint="cs"/>
                <w:b/>
                <w:noProof/>
                <w:rtl/>
              </w:rPr>
              <w:t>יהדות וזכויות אדם: בין צלם אלוהים לגוי קדוש, המכון הישראלי לדמוקרטיה, ירושלים תשע"ג (357 עמ')</w:t>
            </w:r>
            <w:bookmarkStart w:id="2" w:name="_GoBack"/>
            <w:bookmarkEnd w:id="2"/>
          </w:p>
        </w:tc>
        <w:tc>
          <w:tcPr>
            <w:tcW w:w="822" w:type="dxa"/>
            <w:shd w:val="clear" w:color="auto" w:fill="auto"/>
          </w:tcPr>
          <w:p w:rsidR="0003038A" w:rsidRPr="008A6DEB" w:rsidRDefault="0003038A" w:rsidP="0003038A">
            <w:pPr>
              <w:spacing w:after="160" w:line="360" w:lineRule="auto"/>
              <w:rPr>
                <w:b/>
                <w:rtl/>
              </w:rPr>
            </w:pPr>
            <w:r w:rsidRPr="008A6DEB">
              <w:rPr>
                <w:rFonts w:hint="cs"/>
                <w:b/>
                <w:rtl/>
              </w:rPr>
              <w:t>2013</w:t>
            </w:r>
          </w:p>
        </w:tc>
      </w:tr>
      <w:tr w:rsidR="0003038A" w:rsidRPr="00595A1F" w:rsidTr="00E03E0D">
        <w:tc>
          <w:tcPr>
            <w:tcW w:w="7542" w:type="dxa"/>
            <w:shd w:val="clear" w:color="auto" w:fill="auto"/>
          </w:tcPr>
          <w:p w:rsidR="0003038A" w:rsidRPr="00595A1F" w:rsidRDefault="0003038A" w:rsidP="00E03E0D">
            <w:pPr>
              <w:numPr>
                <w:ilvl w:val="0"/>
                <w:numId w:val="1"/>
              </w:numPr>
              <w:spacing w:after="160" w:line="360" w:lineRule="auto"/>
              <w:ind w:left="360"/>
              <w:contextualSpacing/>
              <w:rPr>
                <w:b/>
                <w:noProof/>
                <w:rtl/>
              </w:rPr>
            </w:pPr>
            <w:r w:rsidRPr="00595A1F">
              <w:rPr>
                <w:rFonts w:hint="cs"/>
                <w:b/>
                <w:noProof/>
                <w:rtl/>
              </w:rPr>
              <w:t>יהדות וזכויות אזרח</w:t>
            </w:r>
            <w:r w:rsidR="003D38BB">
              <w:rPr>
                <w:rFonts w:hint="cs"/>
                <w:b/>
                <w:noProof/>
                <w:rtl/>
              </w:rPr>
              <w:t>: המסורת האזרחית בישראל"</w:t>
            </w:r>
            <w:r w:rsidRPr="00595A1F">
              <w:rPr>
                <w:rFonts w:hint="cs"/>
                <w:b/>
                <w:noProof/>
                <w:rtl/>
              </w:rPr>
              <w:t xml:space="preserve">, המכון הישראלי לדמוקרטיה, ירושלים, </w:t>
            </w:r>
            <w:r w:rsidR="00E03E0D">
              <w:rPr>
                <w:rFonts w:hint="cs"/>
                <w:b/>
                <w:noProof/>
                <w:rtl/>
              </w:rPr>
              <w:t>תשע"ט</w:t>
            </w:r>
          </w:p>
        </w:tc>
        <w:tc>
          <w:tcPr>
            <w:tcW w:w="822" w:type="dxa"/>
            <w:shd w:val="clear" w:color="auto" w:fill="auto"/>
          </w:tcPr>
          <w:p w:rsidR="0003038A" w:rsidRPr="008A6DEB" w:rsidRDefault="00E03E0D" w:rsidP="0003038A">
            <w:pPr>
              <w:spacing w:after="160" w:line="360" w:lineRule="auto"/>
              <w:rPr>
                <w:b/>
                <w:rtl/>
              </w:rPr>
            </w:pPr>
            <w:r>
              <w:rPr>
                <w:rFonts w:hint="cs"/>
                <w:b/>
                <w:rtl/>
              </w:rPr>
              <w:t>2019</w:t>
            </w:r>
          </w:p>
        </w:tc>
      </w:tr>
      <w:tr w:rsidR="000E1FF2" w:rsidRPr="00595A1F" w:rsidTr="00E03E0D">
        <w:tc>
          <w:tcPr>
            <w:tcW w:w="7542" w:type="dxa"/>
            <w:shd w:val="clear" w:color="auto" w:fill="auto"/>
          </w:tcPr>
          <w:p w:rsidR="000E1FF2" w:rsidRPr="00595A1F" w:rsidRDefault="000E1FF2" w:rsidP="000E1FF2">
            <w:pPr>
              <w:numPr>
                <w:ilvl w:val="0"/>
                <w:numId w:val="1"/>
              </w:numPr>
              <w:bidi w:val="0"/>
              <w:spacing w:after="160" w:line="360" w:lineRule="auto"/>
              <w:rPr>
                <w:b/>
                <w:noProof/>
                <w:rtl/>
              </w:rPr>
            </w:pPr>
            <w:r w:rsidRPr="00595A1F">
              <w:rPr>
                <w:bCs/>
                <w:i/>
                <w:iCs/>
                <w:noProof/>
              </w:rPr>
              <w:t>Talmud Study in Yeshiva High Schools</w:t>
            </w:r>
            <w:r w:rsidRPr="00595A1F">
              <w:rPr>
                <w:bCs/>
                <w:noProof/>
              </w:rPr>
              <w:t xml:space="preserve"> [co–authored with Rabbi </w:t>
            </w:r>
            <w:r w:rsidRPr="00595A1F">
              <w:rPr>
                <w:bCs/>
                <w:noProof/>
              </w:rPr>
              <w:lastRenderedPageBreak/>
              <w:t xml:space="preserve">Aharon Lichtenstein], David Strauss (trans.), ATID, Jerusalem </w:t>
            </w:r>
          </w:p>
        </w:tc>
        <w:tc>
          <w:tcPr>
            <w:tcW w:w="822" w:type="dxa"/>
            <w:shd w:val="clear" w:color="auto" w:fill="auto"/>
          </w:tcPr>
          <w:p w:rsidR="000E1FF2" w:rsidRPr="00595A1F" w:rsidRDefault="000E1FF2" w:rsidP="000E1FF2">
            <w:pPr>
              <w:spacing w:line="360" w:lineRule="auto"/>
              <w:ind w:left="720" w:hanging="720"/>
              <w:rPr>
                <w:b/>
                <w:noProof/>
                <w:rtl/>
              </w:rPr>
            </w:pPr>
            <w:r w:rsidRPr="00595A1F">
              <w:rPr>
                <w:rFonts w:hint="cs"/>
                <w:b/>
                <w:noProof/>
                <w:rtl/>
              </w:rPr>
              <w:lastRenderedPageBreak/>
              <w:t>2009</w:t>
            </w:r>
          </w:p>
          <w:p w:rsidR="000E1FF2" w:rsidRPr="00595A1F" w:rsidRDefault="000E1FF2" w:rsidP="000E1FF2">
            <w:pPr>
              <w:spacing w:line="360" w:lineRule="auto"/>
              <w:ind w:left="720" w:hanging="720"/>
              <w:rPr>
                <w:b/>
                <w:noProof/>
                <w:rtl/>
              </w:rPr>
            </w:pPr>
          </w:p>
          <w:p w:rsidR="000E1FF2" w:rsidRPr="00595A1F" w:rsidRDefault="000E1FF2" w:rsidP="000E1FF2">
            <w:pPr>
              <w:spacing w:line="360" w:lineRule="auto"/>
              <w:ind w:left="720" w:hanging="720"/>
              <w:rPr>
                <w:b/>
                <w:noProof/>
                <w:rtl/>
              </w:rPr>
            </w:pPr>
          </w:p>
          <w:p w:rsidR="000E1FF2" w:rsidRPr="00595A1F" w:rsidRDefault="000E1FF2" w:rsidP="000E1FF2">
            <w:pPr>
              <w:spacing w:line="360" w:lineRule="auto"/>
              <w:rPr>
                <w:rFonts w:hint="cs"/>
                <w:b/>
                <w:noProof/>
                <w:rtl/>
              </w:rPr>
            </w:pPr>
          </w:p>
        </w:tc>
      </w:tr>
    </w:tbl>
    <w:p w:rsidR="00595A1F" w:rsidRPr="008A6DEB" w:rsidRDefault="00595A1F" w:rsidP="00A92121">
      <w:pPr>
        <w:pStyle w:val="2"/>
        <w:rPr>
          <w:noProof/>
          <w:rtl/>
        </w:rPr>
      </w:pPr>
      <w:r w:rsidRPr="008A6DEB">
        <w:rPr>
          <w:noProof/>
        </w:rPr>
        <w:lastRenderedPageBreak/>
        <w:t xml:space="preserve"> </w:t>
      </w:r>
      <w:r w:rsidR="00E21618">
        <w:rPr>
          <w:rFonts w:hint="cs"/>
          <w:noProof/>
          <w:rtl/>
        </w:rPr>
        <w:t xml:space="preserve">עריכת </w:t>
      </w:r>
      <w:r w:rsidRPr="008A6DEB">
        <w:rPr>
          <w:rFonts w:hint="cs"/>
          <w:noProof/>
          <w:rtl/>
        </w:rPr>
        <w:t>ספר</w:t>
      </w:r>
      <w:r w:rsidR="00E21618">
        <w:rPr>
          <w:rFonts w:hint="cs"/>
          <w:noProof/>
          <w:rtl/>
        </w:rPr>
        <w:t>ים</w:t>
      </w:r>
      <w:r w:rsidRPr="008A6DEB">
        <w:rPr>
          <w:rFonts w:hint="cs"/>
          <w:noProof/>
          <w:rtl/>
        </w:rPr>
        <w:t xml:space="preserve"> </w:t>
      </w:r>
    </w:p>
    <w:p w:rsidR="00595A1F" w:rsidRDefault="00595A1F" w:rsidP="00EA40DD">
      <w:pPr>
        <w:numPr>
          <w:ilvl w:val="0"/>
          <w:numId w:val="1"/>
        </w:numPr>
        <w:spacing w:after="160" w:line="360" w:lineRule="auto"/>
        <w:contextualSpacing/>
        <w:rPr>
          <w:b/>
          <w:noProof/>
        </w:rPr>
      </w:pPr>
      <w:r w:rsidRPr="008A6DEB">
        <w:rPr>
          <w:rFonts w:hint="cs"/>
          <w:bCs/>
          <w:noProof/>
          <w:rtl/>
        </w:rPr>
        <w:t>יהודה ברנדס</w:t>
      </w:r>
      <w:r w:rsidRPr="008A6DEB">
        <w:rPr>
          <w:rFonts w:hint="cs"/>
          <w:b/>
          <w:noProof/>
          <w:rtl/>
        </w:rPr>
        <w:t>, טובה גנזל וחיותה דויטש (עורכים), בעיני אלהים ואדם: האדם המאמין ומחקר המקרא, הוצאת בית מורשה, ירושלים תשע"ה (486 עמ')</w:t>
      </w:r>
    </w:p>
    <w:p w:rsidR="0003038A" w:rsidRDefault="0003038A" w:rsidP="0003038A">
      <w:pPr>
        <w:pStyle w:val="NormalWeb"/>
        <w:numPr>
          <w:ilvl w:val="0"/>
          <w:numId w:val="1"/>
        </w:numPr>
      </w:pPr>
      <w:r>
        <w:t xml:space="preserve">Ganzel, Tova, et al. </w:t>
      </w:r>
      <w:r>
        <w:rPr>
          <w:i/>
          <w:iCs/>
        </w:rPr>
        <w:t>The Believer and the Modern Study of the Bible / Edited by Tova Ganzel, Yehudah Brandes, and Chayuta Deutsch.</w:t>
      </w:r>
      <w:r>
        <w:t xml:space="preserve"> Boston : Academic Studies Press, 2019.</w:t>
      </w:r>
    </w:p>
    <w:p w:rsidR="00595A1F" w:rsidRPr="008A6DEB" w:rsidRDefault="00595A1F" w:rsidP="00A92121">
      <w:pPr>
        <w:pStyle w:val="2"/>
        <w:rPr>
          <w:noProof/>
          <w:rtl/>
        </w:rPr>
      </w:pPr>
      <w:r w:rsidRPr="008A6DEB">
        <w:rPr>
          <w:rFonts w:hint="cs"/>
          <w:noProof/>
          <w:rtl/>
        </w:rPr>
        <w:t>מאמרים בכתבי עת שפיטים</w:t>
      </w:r>
    </w:p>
    <w:p w:rsidR="00595A1F" w:rsidRPr="00A92121" w:rsidRDefault="00595A1F" w:rsidP="00A92121">
      <w:pPr>
        <w:pStyle w:val="3"/>
        <w:rPr>
          <w:rtl/>
        </w:rPr>
      </w:pPr>
      <w:r w:rsidRPr="00A92121">
        <w:rPr>
          <w:rFonts w:hint="cs"/>
          <w:rtl/>
        </w:rPr>
        <w:t xml:space="preserve">מאמרים </w:t>
      </w:r>
      <w:r w:rsidR="00E21618" w:rsidRPr="00A92121">
        <w:rPr>
          <w:rFonts w:hint="cs"/>
          <w:rtl/>
        </w:rPr>
        <w:t>בעברית</w:t>
      </w:r>
    </w:p>
    <w:tbl>
      <w:tblPr>
        <w:bidiVisual/>
        <w:tblW w:w="4955" w:type="pct"/>
        <w:tblCellSpacing w:w="0" w:type="dxa"/>
        <w:tblInd w:w="62" w:type="dxa"/>
        <w:tblLayout w:type="fixed"/>
        <w:tblCellMar>
          <w:top w:w="15" w:type="dxa"/>
          <w:left w:w="15" w:type="dxa"/>
          <w:bottom w:w="15" w:type="dxa"/>
          <w:right w:w="15" w:type="dxa"/>
        </w:tblCellMar>
        <w:tblLook w:val="04A0" w:firstRow="1" w:lastRow="0" w:firstColumn="1" w:lastColumn="0" w:noHBand="0" w:noVBand="1"/>
      </w:tblPr>
      <w:tblGrid>
        <w:gridCol w:w="7644"/>
        <w:gridCol w:w="721"/>
      </w:tblGrid>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tl/>
              </w:rPr>
            </w:pPr>
            <w:dir w:val="rtl">
              <w:r w:rsidRPr="00595A1F">
                <w:rPr>
                  <w:b/>
                  <w:noProof/>
                  <w:rtl/>
                </w:rPr>
                <w:t xml:space="preserve">"'במאי קמיפלגי'? למחלוקת האחרונים בפרשנות חטאו של דוד", </w:t>
              </w:r>
              <w:r w:rsidRPr="00595A1F">
                <w:rPr>
                  <w:rFonts w:ascii="Arial" w:hAnsi="Arial" w:cs="Arial" w:hint="cs"/>
                  <w:b/>
                  <w:noProof/>
                  <w:rtl/>
                </w:rPr>
                <w:t>‬</w:t>
              </w:r>
              <w:r w:rsidRPr="00595A1F">
                <w:rPr>
                  <w:rFonts w:ascii="Arial" w:hAnsi="Arial" w:cs="Arial"/>
                  <w:b/>
                  <w:noProof/>
                </w:rPr>
                <w:t>‬</w:t>
              </w:r>
              <w:r w:rsidRPr="00595A1F">
                <w:rPr>
                  <w:b/>
                  <w:noProof/>
                  <w:rtl/>
                </w:rPr>
                <w:t>מגדים כו (תשנ"ו),</w:t>
              </w:r>
              <w:r w:rsidRPr="00595A1F">
                <w:rPr>
                  <w:rFonts w:hint="cs"/>
                  <w:b/>
                  <w:noProof/>
                  <w:rtl/>
                </w:rPr>
                <w:t xml:space="preserve"> עמ'</w:t>
              </w:r>
              <w:r w:rsidRPr="00595A1F">
                <w:rPr>
                  <w:b/>
                  <w:noProof/>
                  <w:rtl/>
                </w:rPr>
                <w:t xml:space="preserve"> 107–127</w:t>
              </w:r>
              <w:r w:rsidRPr="00595A1F">
                <w:t>‬</w:t>
              </w:r>
              <w:r w:rsidRPr="00595A1F">
                <w:t>‬</w:t>
              </w:r>
              <w:r w:rsidRPr="00595A1F">
                <w:t>‬</w:t>
              </w:r>
              <w:r w:rsidRPr="00595A1F">
                <w:t>‬</w:t>
              </w:r>
              <w:r w:rsidRPr="00595A1F">
                <w:t>‬</w:t>
              </w:r>
              <w:r w:rsidRPr="00595A1F">
                <w:t>‬</w:t>
              </w:r>
            </w:dir>
          </w:p>
        </w:tc>
        <w:tc>
          <w:tcPr>
            <w:tcW w:w="431" w:type="pct"/>
          </w:tcPr>
          <w:p w:rsidR="00595A1F" w:rsidRPr="008A6DEB" w:rsidRDefault="00595A1F" w:rsidP="00CB300D">
            <w:pPr>
              <w:spacing w:after="160" w:line="360" w:lineRule="auto"/>
              <w:rPr>
                <w:b/>
              </w:rPr>
            </w:pPr>
            <w:r w:rsidRPr="008A6DEB">
              <w:rPr>
                <w:rFonts w:hint="cs"/>
                <w:b/>
                <w:rtl/>
              </w:rPr>
              <w:t>1996</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Pr>
            </w:pPr>
            <w:dir w:val="rtl">
              <w:r w:rsidRPr="00595A1F">
                <w:rPr>
                  <w:rFonts w:hint="cs"/>
                  <w:b/>
                  <w:noProof/>
                  <w:rtl/>
                </w:rPr>
                <w:t>"</w:t>
              </w:r>
              <w:r w:rsidRPr="00595A1F">
                <w:rPr>
                  <w:b/>
                  <w:noProof/>
                  <w:rtl/>
                </w:rPr>
                <w:t xml:space="preserve">פתיחתא לפרק </w:t>
              </w:r>
              <w:r w:rsidRPr="00595A1F">
                <w:rPr>
                  <w:rFonts w:hint="cs"/>
                  <w:b/>
                  <w:noProof/>
                  <w:rtl/>
                </w:rPr>
                <w:t>'</w:t>
              </w:r>
              <w:r w:rsidRPr="00595A1F">
                <w:rPr>
                  <w:b/>
                  <w:noProof/>
                  <w:rtl/>
                </w:rPr>
                <w:t>ימי אידיהן</w:t>
              </w:r>
              <w:r w:rsidRPr="00595A1F">
                <w:rPr>
                  <w:rFonts w:hint="cs"/>
                  <w:b/>
                  <w:noProof/>
                  <w:rtl/>
                </w:rPr>
                <w:t>'</w:t>
              </w:r>
              <w:r w:rsidRPr="00595A1F">
                <w:rPr>
                  <w:b/>
                  <w:noProof/>
                  <w:rtl/>
                </w:rPr>
                <w:t xml:space="preserve">: שיעור מבוא ללימוד מסכת עבודה זרה", </w:t>
              </w:r>
              <w:dir w:val="rtl">
                <w:r w:rsidRPr="00595A1F">
                  <w:rPr>
                    <w:b/>
                    <w:noProof/>
                    <w:rtl/>
                  </w:rPr>
                  <w:t>אקדמות ה (תשנ"ח),</w:t>
                </w:r>
                <w:r w:rsidRPr="00595A1F">
                  <w:rPr>
                    <w:rFonts w:hint="cs"/>
                    <w:b/>
                    <w:noProof/>
                    <w:rtl/>
                  </w:rPr>
                  <w:t xml:space="preserve"> עמ'</w:t>
                </w:r>
                <w:r w:rsidRPr="00595A1F">
                  <w:rPr>
                    <w:b/>
                    <w:noProof/>
                    <w:rtl/>
                  </w:rPr>
                  <w:t xml:space="preserve"> 9–23 </w:t>
                </w:r>
                <w:r w:rsidRPr="00595A1F">
                  <w:t>‬</w:t>
                </w:r>
                <w:r w:rsidRPr="00595A1F">
                  <w:t>‬</w:t>
                </w:r>
                <w:r w:rsidRPr="00595A1F">
                  <w:t>‬</w:t>
                </w:r>
                <w:r w:rsidRPr="00595A1F">
                  <w:t>‬</w:t>
                </w:r>
                <w:r w:rsidRPr="00595A1F">
                  <w:t>‬</w:t>
                </w:r>
                <w:r w:rsidRPr="00595A1F">
                  <w:t>‬</w:t>
                </w:r>
                <w:r w:rsidRPr="00595A1F">
                  <w:t>‬</w:t>
                </w:r>
                <w:r w:rsidRPr="00595A1F">
                  <w:t>‬</w:t>
                </w:r>
                <w:r w:rsidRPr="00595A1F">
                  <w:t>‬</w:t>
                </w:r>
                <w:r w:rsidRPr="00595A1F">
                  <w:t>‬</w:t>
                </w:r>
                <w:r w:rsidRPr="00595A1F">
                  <w:t>‬</w:t>
                </w:r>
                <w:r w:rsidRPr="00595A1F">
                  <w:t>‬</w:t>
                </w:r>
              </w:dir>
            </w:dir>
          </w:p>
        </w:tc>
        <w:tc>
          <w:tcPr>
            <w:tcW w:w="431" w:type="pct"/>
          </w:tcPr>
          <w:p w:rsidR="00595A1F" w:rsidRPr="008A6DEB" w:rsidRDefault="00595A1F" w:rsidP="00CB300D">
            <w:pPr>
              <w:spacing w:after="160" w:line="360" w:lineRule="auto"/>
              <w:rPr>
                <w:b/>
              </w:rPr>
            </w:pPr>
            <w:r w:rsidRPr="008A6DEB">
              <w:rPr>
                <w:rFonts w:hint="cs"/>
                <w:b/>
                <w:rtl/>
              </w:rPr>
              <w:t>1998</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tl/>
              </w:rPr>
            </w:pPr>
            <w:r w:rsidRPr="00595A1F">
              <w:rPr>
                <w:b/>
                <w:noProof/>
              </w:rPr>
              <w:br w:type="page"/>
            </w:r>
            <w:dir w:val="rtl">
              <w:r w:rsidRPr="00595A1F">
                <w:rPr>
                  <w:b/>
                  <w:noProof/>
                  <w:rtl/>
                </w:rPr>
                <w:t>צורה ותוכן בקנייני קידושין",</w:t>
              </w:r>
              <w:dir w:val="rtl">
                <w:r w:rsidRPr="00595A1F">
                  <w:rPr>
                    <w:rFonts w:hint="cs"/>
                    <w:b/>
                    <w:noProof/>
                    <w:rtl/>
                  </w:rPr>
                  <w:t xml:space="preserve"> </w:t>
                </w:r>
                <w:r w:rsidRPr="00595A1F">
                  <w:rPr>
                    <w:b/>
                    <w:noProof/>
                    <w:rtl/>
                  </w:rPr>
                  <w:t xml:space="preserve">אקדמות ו (תשנ"ט), </w:t>
                </w:r>
                <w:r w:rsidRPr="00595A1F">
                  <w:rPr>
                    <w:rFonts w:hint="cs"/>
                    <w:b/>
                    <w:noProof/>
                    <w:rtl/>
                  </w:rPr>
                  <w:t xml:space="preserve">עמ' </w:t>
                </w:r>
                <w:r w:rsidRPr="00595A1F">
                  <w:rPr>
                    <w:b/>
                    <w:noProof/>
                    <w:rtl/>
                  </w:rPr>
                  <w:t xml:space="preserve">29–45 </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dir>
            </w:dir>
          </w:p>
        </w:tc>
        <w:tc>
          <w:tcPr>
            <w:tcW w:w="431" w:type="pct"/>
          </w:tcPr>
          <w:p w:rsidR="00595A1F" w:rsidRPr="008A6DEB" w:rsidRDefault="00595A1F" w:rsidP="00CB300D">
            <w:pPr>
              <w:spacing w:after="160" w:line="360" w:lineRule="auto"/>
              <w:rPr>
                <w:b/>
              </w:rPr>
            </w:pPr>
            <w:r w:rsidRPr="008A6DEB">
              <w:rPr>
                <w:rFonts w:hint="cs"/>
                <w:b/>
                <w:rtl/>
              </w:rPr>
              <w:t>1999</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tl/>
              </w:rPr>
            </w:pPr>
            <w:dir w:val="rtl">
              <w:r w:rsidRPr="00595A1F">
                <w:rPr>
                  <w:rFonts w:hint="cs"/>
                  <w:b/>
                  <w:noProof/>
                  <w:rtl/>
                </w:rPr>
                <w:t>"</w:t>
              </w:r>
              <w:r w:rsidRPr="00595A1F">
                <w:rPr>
                  <w:b/>
                  <w:noProof/>
                  <w:rtl/>
                </w:rPr>
                <w:t>קניין כסף בקידושין: עיון בהיבטים הרעיוניים של קידושי כסף", אקדמות ז (תשנ"ט),</w:t>
              </w:r>
              <w:r w:rsidRPr="00595A1F">
                <w:rPr>
                  <w:rFonts w:hint="cs"/>
                  <w:b/>
                  <w:noProof/>
                  <w:rtl/>
                </w:rPr>
                <w:t xml:space="preserve"> עמ' 70-45</w:t>
              </w:r>
              <w:r w:rsidRPr="00595A1F">
                <w:t>‬</w:t>
              </w:r>
              <w:r w:rsidRPr="00595A1F">
                <w:t>‬</w:t>
              </w:r>
              <w:r w:rsidRPr="00595A1F">
                <w:t>‬</w:t>
              </w:r>
              <w:r w:rsidRPr="00595A1F">
                <w:t>‬</w:t>
              </w:r>
              <w:r w:rsidRPr="00595A1F">
                <w:t>‬</w:t>
              </w:r>
              <w:r w:rsidRPr="00595A1F">
                <w:t>‬</w:t>
              </w:r>
            </w:dir>
          </w:p>
        </w:tc>
        <w:tc>
          <w:tcPr>
            <w:tcW w:w="431" w:type="pct"/>
          </w:tcPr>
          <w:p w:rsidR="00595A1F" w:rsidRPr="008A6DEB" w:rsidRDefault="00595A1F" w:rsidP="00CB300D">
            <w:pPr>
              <w:spacing w:after="160" w:line="360" w:lineRule="auto"/>
              <w:rPr>
                <w:b/>
              </w:rPr>
            </w:pPr>
            <w:r w:rsidRPr="008A6DEB">
              <w:rPr>
                <w:rFonts w:hint="cs"/>
                <w:b/>
                <w:rtl/>
              </w:rPr>
              <w:t>1999</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Pr>
            </w:pPr>
            <w:r w:rsidRPr="00595A1F">
              <w:rPr>
                <w:b/>
                <w:noProof/>
                <w:rtl/>
              </w:rPr>
              <w:t xml:space="preserve">"מצוות תלמוד תורה וספר משנה תורה לרמב"ם", </w:t>
            </w:r>
            <w:r w:rsidRPr="00595A1F">
              <w:rPr>
                <w:b/>
                <w:noProof/>
                <w:rtl/>
              </w:rPr>
              <w:t>‬</w:t>
            </w:r>
            <w:r w:rsidRPr="00595A1F">
              <w:rPr>
                <w:b/>
                <w:noProof/>
              </w:rPr>
              <w:t>‬</w:t>
            </w:r>
            <w:r w:rsidRPr="00595A1F">
              <w:rPr>
                <w:b/>
                <w:noProof/>
                <w:rtl/>
              </w:rPr>
              <w:t>נטועים ה (תשנ"ט),</w:t>
            </w:r>
            <w:r w:rsidRPr="00595A1F">
              <w:rPr>
                <w:rFonts w:hint="cs"/>
                <w:b/>
                <w:noProof/>
                <w:rtl/>
              </w:rPr>
              <w:t xml:space="preserve"> עמ'</w:t>
            </w:r>
            <w:r w:rsidRPr="00595A1F">
              <w:rPr>
                <w:b/>
                <w:noProof/>
                <w:rtl/>
              </w:rPr>
              <w:t xml:space="preserve"> 9–26 </w:t>
            </w:r>
            <w:r w:rsidRPr="00595A1F">
              <w:rPr>
                <w:b/>
                <w:noProof/>
                <w:rtl/>
              </w:rPr>
              <w:t>‬</w:t>
            </w:r>
          </w:p>
        </w:tc>
        <w:tc>
          <w:tcPr>
            <w:tcW w:w="431" w:type="pct"/>
          </w:tcPr>
          <w:p w:rsidR="00595A1F" w:rsidRPr="008A6DEB" w:rsidRDefault="00595A1F" w:rsidP="00CB300D">
            <w:pPr>
              <w:spacing w:after="160" w:line="360" w:lineRule="auto"/>
              <w:rPr>
                <w:b/>
              </w:rPr>
            </w:pPr>
            <w:r w:rsidRPr="008A6DEB">
              <w:rPr>
                <w:rFonts w:hint="cs"/>
                <w:b/>
                <w:rtl/>
              </w:rPr>
              <w:t>1999</w:t>
            </w:r>
          </w:p>
        </w:tc>
      </w:tr>
      <w:tr w:rsidR="00595A1F" w:rsidRPr="00595A1F" w:rsidTr="00CB300D">
        <w:trPr>
          <w:tblCellSpacing w:w="0" w:type="dxa"/>
        </w:trPr>
        <w:tc>
          <w:tcPr>
            <w:tcW w:w="4569" w:type="pct"/>
            <w:tcMar>
              <w:top w:w="30" w:type="dxa"/>
              <w:left w:w="120" w:type="dxa"/>
              <w:bottom w:w="30" w:type="dxa"/>
              <w:right w:w="120" w:type="dxa"/>
            </w:tcMar>
            <w:vAlign w:val="center"/>
          </w:tcPr>
          <w:p w:rsidR="00595A1F" w:rsidRPr="00595A1F" w:rsidRDefault="00595A1F" w:rsidP="00EA40DD">
            <w:pPr>
              <w:numPr>
                <w:ilvl w:val="0"/>
                <w:numId w:val="3"/>
              </w:numPr>
              <w:spacing w:after="160" w:line="276" w:lineRule="auto"/>
              <w:ind w:left="377" w:right="87"/>
              <w:contextualSpacing/>
              <w:rPr>
                <w:b/>
                <w:noProof/>
                <w:rtl/>
              </w:rPr>
            </w:pPr>
            <w:r w:rsidRPr="00595A1F">
              <w:rPr>
                <w:b/>
                <w:noProof/>
                <w:rtl/>
              </w:rPr>
              <w:t>"על פני תהום",</w:t>
            </w:r>
            <w:hyperlink r:id="rId7" w:tooltip="detailsTab - 6" w:history="1"/>
            <w:r w:rsidRPr="00595A1F">
              <w:rPr>
                <w:b/>
                <w:noProof/>
              </w:rPr>
              <w:t xml:space="preserve"> </w:t>
            </w:r>
            <w:r w:rsidRPr="00595A1F">
              <w:rPr>
                <w:b/>
                <w:noProof/>
                <w:rtl/>
              </w:rPr>
              <w:t>אקדמות ח (תש"ס),</w:t>
            </w:r>
            <w:r w:rsidRPr="00595A1F">
              <w:rPr>
                <w:rFonts w:hint="cs"/>
                <w:b/>
                <w:noProof/>
                <w:rtl/>
              </w:rPr>
              <w:t xml:space="preserve"> עמ'</w:t>
            </w:r>
            <w:r w:rsidRPr="00595A1F">
              <w:rPr>
                <w:b/>
                <w:noProof/>
                <w:rtl/>
              </w:rPr>
              <w:t xml:space="preserve"> 161–17</w:t>
            </w:r>
          </w:p>
        </w:tc>
        <w:tc>
          <w:tcPr>
            <w:tcW w:w="431" w:type="pct"/>
          </w:tcPr>
          <w:p w:rsidR="00595A1F" w:rsidRPr="008A6DEB" w:rsidRDefault="00595A1F" w:rsidP="00CB300D">
            <w:pPr>
              <w:spacing w:after="160" w:line="360" w:lineRule="auto"/>
              <w:rPr>
                <w:b/>
                <w:rtl/>
              </w:rPr>
            </w:pPr>
            <w:r w:rsidRPr="008A6DEB">
              <w:rPr>
                <w:rFonts w:hint="cs"/>
                <w:b/>
                <w:rtl/>
              </w:rPr>
              <w:t>2000</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Pr>
            </w:pPr>
            <w:r w:rsidRPr="00595A1F">
              <w:rPr>
                <w:b/>
                <w:noProof/>
                <w:rtl/>
              </w:rPr>
              <w:t xml:space="preserve">"הלימוד הישיבתי ומחקר התלמוד האקדמי", </w:t>
            </w:r>
            <w:dir w:val="rtl">
              <w:r w:rsidRPr="00595A1F">
                <w:rPr>
                  <w:b/>
                  <w:noProof/>
                  <w:rtl/>
                </w:rPr>
                <w:t>אקדמות ח (תש"ס),</w:t>
              </w:r>
              <w:r w:rsidRPr="00595A1F">
                <w:rPr>
                  <w:rFonts w:hint="cs"/>
                  <w:b/>
                  <w:noProof/>
                  <w:rtl/>
                </w:rPr>
                <w:t xml:space="preserve"> עמ'</w:t>
              </w:r>
              <w:r w:rsidRPr="00595A1F">
                <w:rPr>
                  <w:b/>
                  <w:noProof/>
                  <w:rtl/>
                </w:rPr>
                <w:t xml:space="preserve"> 125–143 </w:t>
              </w:r>
              <w:r w:rsidRPr="00595A1F">
                <w:t>‬</w:t>
              </w:r>
              <w:r w:rsidRPr="00595A1F">
                <w:t>‬</w:t>
              </w:r>
              <w:r w:rsidRPr="00595A1F">
                <w:t>‬</w:t>
              </w:r>
              <w:r w:rsidRPr="00595A1F">
                <w:t>‬</w:t>
              </w:r>
              <w:r w:rsidRPr="00595A1F">
                <w:t>‬</w:t>
              </w:r>
              <w:r w:rsidRPr="00595A1F">
                <w:t>‬</w:t>
              </w:r>
            </w:dir>
          </w:p>
        </w:tc>
        <w:tc>
          <w:tcPr>
            <w:tcW w:w="431" w:type="pct"/>
          </w:tcPr>
          <w:p w:rsidR="00595A1F" w:rsidRPr="008A6DEB" w:rsidRDefault="00595A1F" w:rsidP="00CB300D">
            <w:pPr>
              <w:spacing w:after="160" w:line="360" w:lineRule="auto"/>
              <w:rPr>
                <w:b/>
              </w:rPr>
            </w:pPr>
            <w:r w:rsidRPr="008A6DEB">
              <w:rPr>
                <w:rFonts w:hint="cs"/>
                <w:b/>
                <w:rtl/>
              </w:rPr>
              <w:t>2000</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Pr>
            </w:pPr>
            <w:dir w:val="rtl">
              <w:r w:rsidRPr="00595A1F">
                <w:rPr>
                  <w:b/>
                  <w:noProof/>
                  <w:rtl/>
                </w:rPr>
                <w:t>"</w:t>
              </w:r>
              <w:r w:rsidRPr="00595A1F">
                <w:rPr>
                  <w:rFonts w:hint="cs"/>
                  <w:b/>
                  <w:noProof/>
                  <w:rtl/>
                </w:rPr>
                <w:t>'</w:t>
              </w:r>
              <w:r w:rsidRPr="00595A1F">
                <w:rPr>
                  <w:b/>
                  <w:noProof/>
                  <w:rtl/>
                </w:rPr>
                <w:t>אורות האדם</w:t>
              </w:r>
              <w:r w:rsidRPr="00595A1F">
                <w:rPr>
                  <w:rFonts w:hint="cs"/>
                  <w:b/>
                  <w:noProof/>
                  <w:rtl/>
                </w:rPr>
                <w:t>'</w:t>
              </w:r>
              <w:r w:rsidRPr="00595A1F">
                <w:rPr>
                  <w:b/>
                  <w:noProof/>
                  <w:rtl/>
                </w:rPr>
                <w:t xml:space="preserve"> בט"ו פסקאות ובשלושה מעגלים", </w:t>
              </w:r>
              <w:dir w:val="rtl">
                <w:r w:rsidRPr="00595A1F">
                  <w:rPr>
                    <w:b/>
                    <w:noProof/>
                    <w:rtl/>
                  </w:rPr>
                  <w:t>אקדמות י (תשס"א),</w:t>
                </w:r>
                <w:r w:rsidRPr="00595A1F">
                  <w:rPr>
                    <w:rFonts w:hint="cs"/>
                    <w:b/>
                    <w:noProof/>
                    <w:rtl/>
                  </w:rPr>
                  <w:t xml:space="preserve"> עמ' 184-159</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dir>
            </w:dir>
          </w:p>
        </w:tc>
        <w:tc>
          <w:tcPr>
            <w:tcW w:w="431" w:type="pct"/>
          </w:tcPr>
          <w:p w:rsidR="00595A1F" w:rsidRPr="008A6DEB" w:rsidRDefault="00595A1F" w:rsidP="00CB300D">
            <w:pPr>
              <w:spacing w:after="160" w:line="360" w:lineRule="auto"/>
              <w:rPr>
                <w:b/>
              </w:rPr>
            </w:pPr>
            <w:r w:rsidRPr="008A6DEB">
              <w:rPr>
                <w:rFonts w:hint="cs"/>
                <w:b/>
                <w:rtl/>
              </w:rPr>
              <w:t>2001</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Pr>
            </w:pPr>
            <w:r w:rsidRPr="00595A1F">
              <w:rPr>
                <w:b/>
                <w:noProof/>
                <w:rtl/>
              </w:rPr>
              <w:t xml:space="preserve">"והלהט מאין יימצא?", </w:t>
            </w:r>
            <w:r w:rsidRPr="00595A1F">
              <w:rPr>
                <w:b/>
                <w:noProof/>
                <w:rtl/>
              </w:rPr>
              <w:t>‬אקדמות יא (תשס"ב),</w:t>
            </w:r>
            <w:r w:rsidRPr="00595A1F">
              <w:rPr>
                <w:rFonts w:hint="cs"/>
                <w:b/>
                <w:noProof/>
                <w:rtl/>
              </w:rPr>
              <w:t xml:space="preserve"> עמ'</w:t>
            </w:r>
            <w:r w:rsidRPr="00595A1F">
              <w:rPr>
                <w:b/>
                <w:noProof/>
                <w:rtl/>
              </w:rPr>
              <w:t xml:space="preserve"> 191–197 </w:t>
            </w:r>
            <w:r w:rsidRPr="00595A1F">
              <w:rPr>
                <w:b/>
                <w:noProof/>
                <w:rtl/>
              </w:rPr>
              <w:t>‬</w:t>
            </w:r>
          </w:p>
        </w:tc>
        <w:tc>
          <w:tcPr>
            <w:tcW w:w="431" w:type="pct"/>
          </w:tcPr>
          <w:p w:rsidR="00595A1F" w:rsidRPr="008A6DEB" w:rsidRDefault="00595A1F" w:rsidP="00CB300D">
            <w:pPr>
              <w:spacing w:after="160" w:line="360" w:lineRule="auto"/>
              <w:rPr>
                <w:b/>
              </w:rPr>
            </w:pPr>
            <w:r w:rsidRPr="008A6DEB">
              <w:rPr>
                <w:rFonts w:hint="cs"/>
                <w:b/>
                <w:rtl/>
              </w:rPr>
              <w:t>2002</w:t>
            </w:r>
          </w:p>
        </w:tc>
      </w:tr>
      <w:tr w:rsidR="00595A1F" w:rsidRPr="00595A1F" w:rsidTr="00CB300D">
        <w:trPr>
          <w:tblCellSpacing w:w="0" w:type="dxa"/>
        </w:trPr>
        <w:tc>
          <w:tcPr>
            <w:tcW w:w="4569" w:type="pct"/>
            <w:tcMar>
              <w:top w:w="30" w:type="dxa"/>
              <w:left w:w="120" w:type="dxa"/>
              <w:bottom w:w="30" w:type="dxa"/>
              <w:right w:w="120" w:type="dxa"/>
            </w:tcMar>
            <w:vAlign w:val="center"/>
            <w:hideMark/>
          </w:tcPr>
          <w:p w:rsidR="00595A1F" w:rsidRPr="00595A1F" w:rsidRDefault="00595A1F" w:rsidP="00EA40DD">
            <w:pPr>
              <w:numPr>
                <w:ilvl w:val="0"/>
                <w:numId w:val="3"/>
              </w:numPr>
              <w:spacing w:after="160" w:line="276" w:lineRule="auto"/>
              <w:ind w:left="377" w:right="87"/>
              <w:contextualSpacing/>
              <w:rPr>
                <w:b/>
                <w:noProof/>
              </w:rPr>
            </w:pPr>
            <w:r w:rsidRPr="00595A1F">
              <w:rPr>
                <w:b/>
                <w:noProof/>
                <w:rtl/>
              </w:rPr>
              <w:t>"הטעם כמעצב הלכה</w:t>
            </w:r>
            <w:r w:rsidRPr="00595A1F">
              <w:rPr>
                <w:rFonts w:hint="cs"/>
                <w:b/>
                <w:noProof/>
                <w:rtl/>
              </w:rPr>
              <w:t>:</w:t>
            </w:r>
            <w:r w:rsidRPr="00595A1F">
              <w:rPr>
                <w:b/>
                <w:noProof/>
                <w:rtl/>
              </w:rPr>
              <w:t xml:space="preserve"> עיון במצוות הדלקת נר שבת",</w:t>
            </w:r>
            <w:hyperlink r:id="rId8" w:tooltip="detailsTab - 8" w:history="1"/>
            <w:r w:rsidRPr="00595A1F">
              <w:rPr>
                <w:b/>
                <w:noProof/>
              </w:rPr>
              <w:t xml:space="preserve"> </w:t>
            </w:r>
            <w:dir w:val="rtl">
              <w:r w:rsidRPr="00595A1F">
                <w:rPr>
                  <w:b/>
                  <w:noProof/>
                  <w:rtl/>
                </w:rPr>
                <w:t>אקדמות יב (תשס"ב),</w:t>
              </w:r>
              <w:r w:rsidRPr="00595A1F">
                <w:rPr>
                  <w:rFonts w:hint="cs"/>
                  <w:b/>
                  <w:noProof/>
                  <w:rtl/>
                </w:rPr>
                <w:t xml:space="preserve"> עמ'</w:t>
              </w:r>
              <w:r w:rsidRPr="00595A1F">
                <w:rPr>
                  <w:b/>
                  <w:noProof/>
                  <w:rtl/>
                </w:rPr>
                <w:t xml:space="preserve"> 209–234 </w:t>
              </w:r>
              <w:r w:rsidRPr="00595A1F">
                <w:t>‬</w:t>
              </w:r>
              <w:r w:rsidRPr="00595A1F">
                <w:t>‬</w:t>
              </w:r>
              <w:r w:rsidRPr="00595A1F">
                <w:t>‬</w:t>
              </w:r>
              <w:r w:rsidRPr="00595A1F">
                <w:t>‬</w:t>
              </w:r>
              <w:r w:rsidRPr="00595A1F">
                <w:t>‬</w:t>
              </w:r>
              <w:r w:rsidRPr="00595A1F">
                <w:t>‬</w:t>
              </w:r>
            </w:dir>
          </w:p>
        </w:tc>
        <w:tc>
          <w:tcPr>
            <w:tcW w:w="431" w:type="pct"/>
          </w:tcPr>
          <w:p w:rsidR="00595A1F" w:rsidRPr="008A6DEB" w:rsidRDefault="00595A1F" w:rsidP="00CB300D">
            <w:pPr>
              <w:spacing w:after="160" w:line="360" w:lineRule="auto"/>
              <w:rPr>
                <w:b/>
                <w:rtl/>
              </w:rPr>
            </w:pPr>
            <w:r w:rsidRPr="008A6DEB">
              <w:rPr>
                <w:rFonts w:hint="cs"/>
                <w:b/>
                <w:rtl/>
              </w:rPr>
              <w:t>2002</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Pr>
            </w:pPr>
            <w:r w:rsidRPr="00595A1F">
              <w:rPr>
                <w:rFonts w:hint="cs"/>
                <w:b/>
                <w:noProof/>
                <w:rtl/>
              </w:rPr>
              <w:t>"</w:t>
            </w:r>
            <w:r w:rsidRPr="00595A1F">
              <w:rPr>
                <w:b/>
                <w:noProof/>
                <w:rtl/>
              </w:rPr>
              <w:t xml:space="preserve">מועד הנישואין: הלכה דחויה ומשמעויותיה", </w:t>
            </w:r>
            <w:dir w:val="rtl">
              <w:r w:rsidRPr="00595A1F">
                <w:rPr>
                  <w:b/>
                  <w:noProof/>
                  <w:rtl/>
                </w:rPr>
                <w:t>אקדמות יג (תשס</w:t>
              </w:r>
              <w:r w:rsidRPr="00595A1F">
                <w:rPr>
                  <w:rFonts w:hint="cs"/>
                  <w:b/>
                  <w:noProof/>
                  <w:rtl/>
                </w:rPr>
                <w:t>"</w:t>
              </w:r>
              <w:r w:rsidRPr="00595A1F">
                <w:rPr>
                  <w:b/>
                  <w:noProof/>
                  <w:rtl/>
                </w:rPr>
                <w:t>ג),</w:t>
              </w:r>
              <w:r w:rsidRPr="00595A1F">
                <w:rPr>
                  <w:rFonts w:hint="cs"/>
                  <w:b/>
                  <w:noProof/>
                  <w:rtl/>
                </w:rPr>
                <w:t xml:space="preserve"> עמ'</w:t>
              </w:r>
              <w:r w:rsidRPr="00595A1F">
                <w:rPr>
                  <w:b/>
                  <w:noProof/>
                  <w:rtl/>
                </w:rPr>
                <w:t xml:space="preserve"> 57–76 </w:t>
              </w:r>
            </w:dir>
          </w:p>
        </w:tc>
        <w:tc>
          <w:tcPr>
            <w:tcW w:w="431" w:type="pct"/>
          </w:tcPr>
          <w:p w:rsidR="00595A1F" w:rsidRPr="008A6DEB" w:rsidRDefault="00595A1F" w:rsidP="00CB300D">
            <w:pPr>
              <w:spacing w:after="160" w:line="360" w:lineRule="auto"/>
              <w:rPr>
                <w:b/>
              </w:rPr>
            </w:pPr>
            <w:r w:rsidRPr="008A6DEB">
              <w:rPr>
                <w:rFonts w:hint="cs"/>
                <w:b/>
                <w:rtl/>
              </w:rPr>
              <w:t>2003</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Pr>
            </w:pPr>
            <w:dir w:val="rtl">
              <w:r w:rsidRPr="00595A1F">
                <w:rPr>
                  <w:b/>
                  <w:noProof/>
                  <w:rtl/>
                </w:rPr>
                <w:t>"בכפיפה אחת: על אוטונומיה ושותפות במשפחה",</w:t>
              </w:r>
              <w:r w:rsidRPr="00595A1F">
                <w:rPr>
                  <w:rFonts w:ascii="Arial" w:hAnsi="Arial" w:cs="Arial" w:hint="cs"/>
                  <w:b/>
                  <w:noProof/>
                  <w:rtl/>
                </w:rPr>
                <w:t>‬</w:t>
              </w:r>
              <w:r w:rsidRPr="00595A1F">
                <w:rPr>
                  <w:b/>
                  <w:noProof/>
                </w:rPr>
                <w:t xml:space="preserve"> </w:t>
              </w:r>
              <w:dir w:val="rtl">
                <w:r w:rsidRPr="00595A1F">
                  <w:rPr>
                    <w:b/>
                    <w:noProof/>
                    <w:rtl/>
                  </w:rPr>
                  <w:t>אקדמות יד (תשס"ד),</w:t>
                </w:r>
                <w:r w:rsidRPr="00595A1F">
                  <w:rPr>
                    <w:rFonts w:hint="cs"/>
                    <w:b/>
                    <w:noProof/>
                    <w:rtl/>
                  </w:rPr>
                  <w:t xml:space="preserve"> עמ'</w:t>
                </w:r>
                <w:r w:rsidRPr="00595A1F">
                  <w:rPr>
                    <w:b/>
                    <w:noProof/>
                    <w:rtl/>
                  </w:rPr>
                  <w:t xml:space="preserve"> 187–202 </w:t>
                </w:r>
                <w:r w:rsidRPr="00595A1F">
                  <w:t>‬</w:t>
                </w:r>
                <w:r w:rsidRPr="00595A1F">
                  <w:t>‬</w:t>
                </w:r>
                <w:r w:rsidRPr="00595A1F">
                  <w:t>‬</w:t>
                </w:r>
                <w:r w:rsidRPr="00595A1F">
                  <w:t>‬</w:t>
                </w:r>
                <w:r w:rsidRPr="00595A1F">
                  <w:t>‬</w:t>
                </w:r>
                <w:r w:rsidRPr="00595A1F">
                  <w:t>‬</w:t>
                </w:r>
                <w:r w:rsidRPr="00595A1F">
                  <w:t>‬</w:t>
                </w:r>
                <w:r w:rsidRPr="00595A1F">
                  <w:t>‬</w:t>
                </w:r>
                <w:r w:rsidRPr="00595A1F">
                  <w:t>‬</w:t>
                </w:r>
                <w:r w:rsidRPr="00595A1F">
                  <w:t>‬</w:t>
                </w:r>
                <w:r w:rsidRPr="00595A1F">
                  <w:t>‬</w:t>
                </w:r>
                <w:r w:rsidRPr="00595A1F">
                  <w:t>‬</w:t>
                </w:r>
              </w:dir>
            </w:dir>
          </w:p>
        </w:tc>
        <w:tc>
          <w:tcPr>
            <w:tcW w:w="431" w:type="pct"/>
          </w:tcPr>
          <w:p w:rsidR="00595A1F" w:rsidRPr="008A6DEB" w:rsidRDefault="00595A1F" w:rsidP="00CB300D">
            <w:pPr>
              <w:spacing w:after="160" w:line="360" w:lineRule="auto"/>
              <w:rPr>
                <w:b/>
              </w:rPr>
            </w:pPr>
            <w:r w:rsidRPr="008A6DEB">
              <w:rPr>
                <w:rFonts w:hint="cs"/>
                <w:b/>
                <w:rtl/>
              </w:rPr>
              <w:t>2004</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Pr>
            </w:pPr>
            <w:r w:rsidRPr="00595A1F">
              <w:rPr>
                <w:b/>
                <w:noProof/>
                <w:rtl/>
              </w:rPr>
              <w:t xml:space="preserve">"מבנה ומשמעות בסוגיית אוקימתא", </w:t>
            </w:r>
            <w:dir w:val="rtl">
              <w:r w:rsidRPr="00595A1F">
                <w:rPr>
                  <w:b/>
                  <w:noProof/>
                  <w:rtl/>
                </w:rPr>
                <w:t>נטועים יא–יב (תשס</w:t>
              </w:r>
              <w:r w:rsidRPr="00595A1F">
                <w:rPr>
                  <w:rFonts w:hint="cs"/>
                  <w:b/>
                  <w:noProof/>
                  <w:rtl/>
                </w:rPr>
                <w:t>"</w:t>
              </w:r>
              <w:r w:rsidRPr="00595A1F">
                <w:rPr>
                  <w:b/>
                  <w:noProof/>
                  <w:rtl/>
                </w:rPr>
                <w:t>ד),</w:t>
              </w:r>
              <w:r w:rsidRPr="00595A1F">
                <w:rPr>
                  <w:rFonts w:hint="cs"/>
                  <w:b/>
                  <w:noProof/>
                  <w:rtl/>
                </w:rPr>
                <w:t xml:space="preserve"> עמ'</w:t>
              </w:r>
              <w:r w:rsidRPr="00595A1F">
                <w:rPr>
                  <w:b/>
                  <w:noProof/>
                  <w:rtl/>
                </w:rPr>
                <w:t xml:space="preserve"> 9–38 </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dir>
          </w:p>
        </w:tc>
        <w:tc>
          <w:tcPr>
            <w:tcW w:w="431" w:type="pct"/>
          </w:tcPr>
          <w:p w:rsidR="00595A1F" w:rsidRPr="008A6DEB" w:rsidRDefault="00595A1F" w:rsidP="00CB300D">
            <w:pPr>
              <w:spacing w:after="160" w:line="360" w:lineRule="auto"/>
              <w:rPr>
                <w:b/>
              </w:rPr>
            </w:pPr>
            <w:r w:rsidRPr="008A6DEB">
              <w:rPr>
                <w:rFonts w:hint="cs"/>
                <w:b/>
                <w:rtl/>
              </w:rPr>
              <w:t>2004</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Pr>
            </w:pPr>
            <w:r w:rsidRPr="00595A1F">
              <w:rPr>
                <w:b/>
                <w:noProof/>
                <w:rtl/>
              </w:rPr>
              <w:lastRenderedPageBreak/>
              <w:t xml:space="preserve">"הפרוטה והנפש: חשיבותם של הדברים 'הלא חשובים'", </w:t>
            </w:r>
            <w:dir w:val="rtl">
              <w:r w:rsidRPr="00595A1F">
                <w:rPr>
                  <w:b/>
                  <w:noProof/>
                  <w:rtl/>
                </w:rPr>
                <w:t>אקדמות טו (תשס"ה),</w:t>
              </w:r>
              <w:r w:rsidRPr="00595A1F">
                <w:rPr>
                  <w:rFonts w:hint="cs"/>
                  <w:b/>
                  <w:noProof/>
                  <w:rtl/>
                </w:rPr>
                <w:t xml:space="preserve"> עמ'</w:t>
              </w:r>
              <w:r w:rsidRPr="00595A1F">
                <w:rPr>
                  <w:b/>
                  <w:noProof/>
                  <w:rtl/>
                </w:rPr>
                <w:t xml:space="preserve"> 111–127</w:t>
              </w:r>
              <w:r w:rsidRPr="00595A1F">
                <w:rPr>
                  <w:rFonts w:ascii="Arial" w:hAnsi="Arial" w:cs="Arial"/>
                </w:rPr>
                <w:t>‬</w:t>
              </w:r>
            </w:dir>
          </w:p>
        </w:tc>
        <w:tc>
          <w:tcPr>
            <w:tcW w:w="431" w:type="pct"/>
          </w:tcPr>
          <w:p w:rsidR="00595A1F" w:rsidRPr="008A6DEB" w:rsidRDefault="00595A1F" w:rsidP="00CB300D">
            <w:pPr>
              <w:spacing w:after="160" w:line="360" w:lineRule="auto"/>
              <w:rPr>
                <w:b/>
              </w:rPr>
            </w:pPr>
            <w:r w:rsidRPr="008A6DEB">
              <w:rPr>
                <w:rFonts w:hint="cs"/>
                <w:b/>
                <w:rtl/>
              </w:rPr>
              <w:t>2005</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Pr>
            </w:pPr>
            <w:r w:rsidRPr="00595A1F">
              <w:rPr>
                <w:b/>
                <w:noProof/>
                <w:rtl/>
              </w:rPr>
              <w:t xml:space="preserve">"ניקיון הבית וטהרת הלב: על חקירות אחרונים (או: תודעה דיאלקטית) כמפת הסוגיה במדרש ובאגדה, בהלכה ובמנהג", </w:t>
            </w:r>
            <w:r w:rsidRPr="00595A1F">
              <w:rPr>
                <w:rFonts w:ascii="Arial" w:hAnsi="Arial" w:cs="Arial" w:hint="cs"/>
                <w:b/>
                <w:noProof/>
                <w:rtl/>
              </w:rPr>
              <w:t>‬</w:t>
            </w:r>
            <w:r w:rsidRPr="00595A1F">
              <w:rPr>
                <w:rFonts w:ascii="Arial" w:hAnsi="Arial" w:cs="Arial"/>
                <w:b/>
                <w:noProof/>
              </w:rPr>
              <w:t>‬</w:t>
            </w:r>
            <w:r w:rsidRPr="00595A1F">
              <w:rPr>
                <w:b/>
                <w:noProof/>
                <w:rtl/>
              </w:rPr>
              <w:t>אקדמות טז (תשס"ה),</w:t>
            </w:r>
            <w:r w:rsidRPr="00595A1F">
              <w:rPr>
                <w:rFonts w:hint="cs"/>
                <w:b/>
                <w:noProof/>
                <w:rtl/>
              </w:rPr>
              <w:t xml:space="preserve"> עמ'</w:t>
            </w:r>
            <w:r w:rsidRPr="00595A1F">
              <w:rPr>
                <w:b/>
                <w:noProof/>
                <w:rtl/>
              </w:rPr>
              <w:t xml:space="preserve"> 81–108 </w:t>
            </w:r>
            <w:r w:rsidRPr="00595A1F">
              <w:rPr>
                <w:rFonts w:ascii="Arial" w:hAnsi="Arial" w:cs="Arial" w:hint="cs"/>
                <w:b/>
                <w:noProof/>
                <w:rtl/>
              </w:rPr>
              <w:t>‬</w:t>
            </w:r>
          </w:p>
        </w:tc>
        <w:tc>
          <w:tcPr>
            <w:tcW w:w="431" w:type="pct"/>
          </w:tcPr>
          <w:p w:rsidR="00595A1F" w:rsidRPr="008A6DEB" w:rsidRDefault="00595A1F" w:rsidP="00CB300D">
            <w:pPr>
              <w:spacing w:after="160" w:line="360" w:lineRule="auto"/>
              <w:rPr>
                <w:b/>
              </w:rPr>
            </w:pPr>
            <w:r w:rsidRPr="008A6DEB">
              <w:rPr>
                <w:rFonts w:hint="cs"/>
                <w:b/>
                <w:rtl/>
              </w:rPr>
              <w:t>2005</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tl/>
              </w:rPr>
            </w:pPr>
            <w:r w:rsidRPr="00595A1F">
              <w:rPr>
                <w:b/>
                <w:noProof/>
                <w:rtl/>
              </w:rPr>
              <w:t>"יבמות, עריות וקרובות: פתיחתא למסכת יבמות",</w:t>
            </w:r>
            <w:r w:rsidRPr="00595A1F">
              <w:rPr>
                <w:b/>
                <w:noProof/>
              </w:rPr>
              <w:t xml:space="preserve"> </w:t>
            </w:r>
            <w:dir w:val="rtl">
              <w:r w:rsidRPr="00595A1F">
                <w:rPr>
                  <w:b/>
                  <w:noProof/>
                  <w:rtl/>
                </w:rPr>
                <w:t>אקדמות יז (תשס"ו),</w:t>
              </w:r>
              <w:r w:rsidRPr="00595A1F">
                <w:rPr>
                  <w:rFonts w:hint="cs"/>
                  <w:b/>
                  <w:noProof/>
                  <w:rtl/>
                </w:rPr>
                <w:t xml:space="preserve"> עמ'</w:t>
              </w:r>
              <w:r w:rsidRPr="00595A1F">
                <w:rPr>
                  <w:b/>
                  <w:noProof/>
                  <w:rtl/>
                </w:rPr>
                <w:t xml:space="preserve"> 171–201 </w:t>
              </w:r>
              <w:r w:rsidRPr="00595A1F">
                <w:t>‬</w:t>
              </w:r>
              <w:r w:rsidRPr="00595A1F">
                <w:t>‬</w:t>
              </w:r>
              <w:r w:rsidRPr="00595A1F">
                <w:t>‬</w:t>
              </w:r>
              <w:r w:rsidRPr="00595A1F">
                <w:t>‬</w:t>
              </w:r>
              <w:r w:rsidRPr="00595A1F">
                <w:t>‬</w:t>
              </w:r>
              <w:r w:rsidRPr="00595A1F">
                <w:t>‬</w:t>
              </w:r>
            </w:dir>
          </w:p>
        </w:tc>
        <w:tc>
          <w:tcPr>
            <w:tcW w:w="431" w:type="pct"/>
          </w:tcPr>
          <w:p w:rsidR="00595A1F" w:rsidRPr="008A6DEB" w:rsidRDefault="00595A1F" w:rsidP="00CB300D">
            <w:pPr>
              <w:spacing w:after="160" w:line="360" w:lineRule="auto"/>
              <w:rPr>
                <w:b/>
              </w:rPr>
            </w:pPr>
            <w:r w:rsidRPr="008A6DEB">
              <w:rPr>
                <w:rFonts w:hint="cs"/>
                <w:b/>
                <w:rtl/>
              </w:rPr>
              <w:t>2006</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tl/>
              </w:rPr>
            </w:pPr>
            <w:r w:rsidRPr="00595A1F">
              <w:rPr>
                <w:b/>
                <w:noProof/>
                <w:rtl/>
              </w:rPr>
              <w:t>"עגונות: עקרונות</w:t>
            </w:r>
            <w:r w:rsidRPr="00595A1F">
              <w:rPr>
                <w:rFonts w:hint="cs"/>
                <w:b/>
                <w:noProof/>
                <w:rtl/>
              </w:rPr>
              <w:t>־</w:t>
            </w:r>
            <w:r w:rsidRPr="00595A1F">
              <w:rPr>
                <w:b/>
                <w:noProof/>
                <w:rtl/>
              </w:rPr>
              <w:t>על בהלכה",</w:t>
            </w:r>
            <w:r w:rsidRPr="00595A1F">
              <w:rPr>
                <w:b/>
                <w:noProof/>
              </w:rPr>
              <w:t xml:space="preserve"> </w:t>
            </w:r>
            <w:r w:rsidRPr="00595A1F">
              <w:rPr>
                <w:b/>
                <w:noProof/>
                <w:rtl/>
              </w:rPr>
              <w:t>אקדמות יח (תשס"ז),</w:t>
            </w:r>
            <w:r w:rsidRPr="00595A1F">
              <w:rPr>
                <w:rFonts w:hint="cs"/>
                <w:b/>
                <w:noProof/>
                <w:rtl/>
              </w:rPr>
              <w:t xml:space="preserve"> עמ' 72-55</w:t>
            </w:r>
          </w:p>
        </w:tc>
        <w:tc>
          <w:tcPr>
            <w:tcW w:w="431" w:type="pct"/>
          </w:tcPr>
          <w:p w:rsidR="00595A1F" w:rsidRPr="008A6DEB" w:rsidRDefault="00595A1F" w:rsidP="00CB300D">
            <w:pPr>
              <w:spacing w:after="160" w:line="360" w:lineRule="auto"/>
              <w:rPr>
                <w:b/>
              </w:rPr>
            </w:pPr>
            <w:r w:rsidRPr="008A6DEB">
              <w:rPr>
                <w:rFonts w:hint="cs"/>
                <w:b/>
                <w:rtl/>
              </w:rPr>
              <w:t>2007</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Pr>
            </w:pPr>
            <w:dir w:val="rtl">
              <w:r w:rsidRPr="00595A1F">
                <w:rPr>
                  <w:b/>
                  <w:noProof/>
                  <w:rtl/>
                </w:rPr>
                <w:t>"חיים וחינוך בעולם של ספק: הרהורים בעקבות הספר שב</w:t>
              </w:r>
              <w:r w:rsidRPr="00595A1F">
                <w:rPr>
                  <w:rFonts w:hint="cs"/>
                  <w:b/>
                  <w:noProof/>
                  <w:rtl/>
                </w:rPr>
                <w:t>שמעתתא", אקדמות יט (תשס"ז), עמ' 164-143</w:t>
              </w:r>
              <w:r w:rsidRPr="00595A1F">
                <w:rPr>
                  <w:rFonts w:ascii="Arial" w:hAnsi="Arial" w:cs="Arial"/>
                </w:rPr>
                <w:t>‬</w:t>
              </w:r>
            </w:dir>
          </w:p>
        </w:tc>
        <w:tc>
          <w:tcPr>
            <w:tcW w:w="431" w:type="pct"/>
          </w:tcPr>
          <w:p w:rsidR="00595A1F" w:rsidRPr="008A6DEB" w:rsidRDefault="00595A1F" w:rsidP="00CB300D">
            <w:pPr>
              <w:spacing w:after="160" w:line="360" w:lineRule="auto"/>
              <w:rPr>
                <w:b/>
              </w:rPr>
            </w:pPr>
            <w:r w:rsidRPr="008A6DEB">
              <w:rPr>
                <w:rFonts w:hint="cs"/>
                <w:b/>
                <w:rtl/>
              </w:rPr>
              <w:t>2007</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Pr>
            </w:pPr>
            <w:r w:rsidRPr="00595A1F">
              <w:rPr>
                <w:b/>
                <w:noProof/>
                <w:rtl/>
              </w:rPr>
              <w:t>"גוזמות ומליצות", טללי אורות יג (תשס"ז),</w:t>
            </w:r>
            <w:r w:rsidRPr="00595A1F">
              <w:rPr>
                <w:rFonts w:hint="cs"/>
                <w:b/>
                <w:noProof/>
                <w:rtl/>
              </w:rPr>
              <w:t xml:space="preserve"> עמ'</w:t>
            </w:r>
            <w:r w:rsidRPr="00595A1F">
              <w:rPr>
                <w:b/>
                <w:noProof/>
                <w:rtl/>
              </w:rPr>
              <w:t xml:space="preserve"> 149–185 </w:t>
            </w:r>
            <w:r w:rsidRPr="00595A1F">
              <w:rPr>
                <w:rFonts w:ascii="Arial" w:hAnsi="Arial" w:cs="Arial" w:hint="cs"/>
                <w:b/>
                <w:noProof/>
                <w:rtl/>
              </w:rPr>
              <w:t>‬</w:t>
            </w:r>
          </w:p>
        </w:tc>
        <w:tc>
          <w:tcPr>
            <w:tcW w:w="431" w:type="pct"/>
          </w:tcPr>
          <w:p w:rsidR="00595A1F" w:rsidRPr="008A6DEB" w:rsidRDefault="00595A1F" w:rsidP="00CB300D">
            <w:pPr>
              <w:spacing w:after="160" w:line="360" w:lineRule="auto"/>
              <w:rPr>
                <w:b/>
              </w:rPr>
            </w:pPr>
            <w:r w:rsidRPr="008A6DEB">
              <w:rPr>
                <w:rFonts w:hint="cs"/>
                <w:b/>
                <w:rtl/>
              </w:rPr>
              <w:t>2007</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Pr>
            </w:pPr>
            <w:r w:rsidRPr="00595A1F">
              <w:rPr>
                <w:b/>
                <w:noProof/>
                <w:rtl/>
              </w:rPr>
              <w:t xml:space="preserve">"רב נסים גאון ועריכת התלמוד", </w:t>
            </w:r>
            <w:dir w:val="rtl">
              <w:r w:rsidRPr="00595A1F">
                <w:rPr>
                  <w:b/>
                  <w:noProof/>
                  <w:rtl/>
                </w:rPr>
                <w:t>נטועים יד (תשס"ז),</w:t>
              </w:r>
              <w:r w:rsidRPr="00595A1F">
                <w:rPr>
                  <w:rFonts w:hint="cs"/>
                  <w:b/>
                  <w:noProof/>
                  <w:rtl/>
                </w:rPr>
                <w:t xml:space="preserve"> עמ'</w:t>
              </w:r>
              <w:r w:rsidRPr="00595A1F">
                <w:rPr>
                  <w:b/>
                  <w:noProof/>
                  <w:rtl/>
                </w:rPr>
                <w:t xml:space="preserve"> 117–130 </w:t>
              </w:r>
              <w:r w:rsidRPr="00595A1F">
                <w:t>‬</w:t>
              </w:r>
              <w:r w:rsidRPr="00595A1F">
                <w:t>‬</w:t>
              </w:r>
              <w:r w:rsidRPr="00595A1F">
                <w:t>‬</w:t>
              </w:r>
              <w:r w:rsidRPr="00595A1F">
                <w:t>‬</w:t>
              </w:r>
              <w:r w:rsidRPr="00595A1F">
                <w:t>‬</w:t>
              </w:r>
              <w:r w:rsidRPr="00595A1F">
                <w:t>‬</w:t>
              </w:r>
            </w:dir>
          </w:p>
        </w:tc>
        <w:tc>
          <w:tcPr>
            <w:tcW w:w="431" w:type="pct"/>
          </w:tcPr>
          <w:p w:rsidR="00595A1F" w:rsidRPr="008A6DEB" w:rsidRDefault="00595A1F" w:rsidP="00CB300D">
            <w:pPr>
              <w:spacing w:after="160" w:line="360" w:lineRule="auto"/>
              <w:rPr>
                <w:b/>
              </w:rPr>
            </w:pPr>
            <w:r w:rsidRPr="008A6DEB">
              <w:rPr>
                <w:rFonts w:hint="cs"/>
                <w:b/>
                <w:rtl/>
              </w:rPr>
              <w:t>2007</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tl/>
              </w:rPr>
            </w:pPr>
            <w:dir w:val="rtl">
              <w:r w:rsidRPr="00595A1F">
                <w:rPr>
                  <w:b/>
                  <w:noProof/>
                  <w:rtl/>
                </w:rPr>
                <w:t>"עם הארץ: על אפשרות החייאתו של מושג הלכתי–חברתי", אקדמות כ (תשס"ח),</w:t>
              </w:r>
              <w:r w:rsidRPr="00595A1F">
                <w:rPr>
                  <w:rFonts w:hint="cs"/>
                  <w:b/>
                  <w:noProof/>
                  <w:rtl/>
                </w:rPr>
                <w:t xml:space="preserve"> עמ'</w:t>
              </w:r>
              <w:r w:rsidRPr="00595A1F">
                <w:rPr>
                  <w:b/>
                  <w:noProof/>
                  <w:rtl/>
                </w:rPr>
                <w:t xml:space="preserve"> 109–130 </w:t>
              </w:r>
              <w:r w:rsidRPr="00595A1F">
                <w:t>‬</w:t>
              </w:r>
              <w:r w:rsidRPr="00595A1F">
                <w:t>‬</w:t>
              </w:r>
              <w:r w:rsidRPr="00595A1F">
                <w:t>‬</w:t>
              </w:r>
              <w:r w:rsidRPr="00595A1F">
                <w:t>‬</w:t>
              </w:r>
              <w:r w:rsidRPr="00595A1F">
                <w:t>‬</w:t>
              </w:r>
              <w:r w:rsidRPr="00595A1F">
                <w:t>‬</w:t>
              </w:r>
            </w:dir>
          </w:p>
        </w:tc>
        <w:tc>
          <w:tcPr>
            <w:tcW w:w="431" w:type="pct"/>
          </w:tcPr>
          <w:p w:rsidR="00595A1F" w:rsidRPr="008A6DEB" w:rsidRDefault="00595A1F" w:rsidP="00CB300D">
            <w:pPr>
              <w:spacing w:after="160" w:line="360" w:lineRule="auto"/>
              <w:rPr>
                <w:b/>
              </w:rPr>
            </w:pPr>
            <w:r w:rsidRPr="008A6DEB">
              <w:rPr>
                <w:rFonts w:hint="cs"/>
                <w:b/>
                <w:rtl/>
              </w:rPr>
              <w:t>2008</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Pr>
            </w:pPr>
            <w:r w:rsidRPr="00595A1F">
              <w:rPr>
                <w:b/>
                <w:noProof/>
                <w:rtl/>
              </w:rPr>
              <w:t>"פולמוס הגיור המתחדש", אקדמות כא (תשס"ח),</w:t>
            </w:r>
            <w:r w:rsidRPr="00595A1F">
              <w:rPr>
                <w:rFonts w:hint="cs"/>
                <w:b/>
                <w:noProof/>
                <w:rtl/>
              </w:rPr>
              <w:t xml:space="preserve"> עמ'</w:t>
            </w:r>
            <w:r w:rsidRPr="00595A1F">
              <w:rPr>
                <w:b/>
                <w:noProof/>
                <w:rtl/>
              </w:rPr>
              <w:t xml:space="preserve"> 83–95 </w:t>
            </w:r>
            <w:r w:rsidRPr="00595A1F">
              <w:rPr>
                <w:b/>
                <w:noProof/>
                <w:rtl/>
              </w:rPr>
              <w:t>‬</w:t>
            </w:r>
          </w:p>
        </w:tc>
        <w:tc>
          <w:tcPr>
            <w:tcW w:w="431" w:type="pct"/>
          </w:tcPr>
          <w:p w:rsidR="00595A1F" w:rsidRPr="008A6DEB" w:rsidRDefault="00595A1F" w:rsidP="00CB300D">
            <w:pPr>
              <w:spacing w:after="160" w:line="360" w:lineRule="auto"/>
              <w:rPr>
                <w:b/>
              </w:rPr>
            </w:pPr>
            <w:r w:rsidRPr="008A6DEB">
              <w:rPr>
                <w:rFonts w:hint="cs"/>
                <w:b/>
                <w:rtl/>
              </w:rPr>
              <w:t>2008</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tl/>
              </w:rPr>
            </w:pPr>
            <w:dir w:val="rtl">
              <w:r w:rsidRPr="00595A1F">
                <w:rPr>
                  <w:b/>
                  <w:noProof/>
                  <w:rtl/>
                </w:rPr>
                <w:t xml:space="preserve">"שביתת כלים ואוטומציה בשבת: שימור הרעיונות בהלכה", </w:t>
              </w:r>
              <w:dir w:val="rtl">
                <w:r w:rsidRPr="00595A1F">
                  <w:rPr>
                    <w:b/>
                    <w:noProof/>
                    <w:rtl/>
                  </w:rPr>
                  <w:t>אקדמות כב (תשס"ט),</w:t>
                </w:r>
                <w:r w:rsidRPr="00595A1F">
                  <w:rPr>
                    <w:rFonts w:hint="cs"/>
                    <w:b/>
                    <w:noProof/>
                    <w:rtl/>
                  </w:rPr>
                  <w:t xml:space="preserve"> עמ'</w:t>
                </w:r>
                <w:r w:rsidRPr="00595A1F">
                  <w:rPr>
                    <w:b/>
                    <w:noProof/>
                    <w:rtl/>
                  </w:rPr>
                  <w:t xml:space="preserve"> 96–118 </w:t>
                </w:r>
                <w:r w:rsidRPr="00595A1F">
                  <w:t>‬</w:t>
                </w:r>
                <w:r w:rsidRPr="00595A1F">
                  <w:t>‬</w:t>
                </w:r>
                <w:r w:rsidRPr="00595A1F">
                  <w:t>‬</w:t>
                </w:r>
                <w:r w:rsidRPr="00595A1F">
                  <w:t>‬</w:t>
                </w:r>
                <w:r w:rsidRPr="00595A1F">
                  <w:t>‬</w:t>
                </w:r>
                <w:r w:rsidRPr="00595A1F">
                  <w:t>‬</w:t>
                </w:r>
                <w:r w:rsidRPr="00595A1F">
                  <w:t>‬</w:t>
                </w:r>
                <w:r w:rsidRPr="00595A1F">
                  <w:t>‬</w:t>
                </w:r>
                <w:r w:rsidRPr="00595A1F">
                  <w:t>‬</w:t>
                </w:r>
                <w:r w:rsidRPr="00595A1F">
                  <w:t>‬</w:t>
                </w:r>
                <w:r w:rsidRPr="00595A1F">
                  <w:t>‬</w:t>
                </w:r>
                <w:r w:rsidRPr="00595A1F">
                  <w:t>‬</w:t>
                </w:r>
              </w:dir>
            </w:dir>
          </w:p>
        </w:tc>
        <w:tc>
          <w:tcPr>
            <w:tcW w:w="431" w:type="pct"/>
          </w:tcPr>
          <w:p w:rsidR="00595A1F" w:rsidRPr="008A6DEB" w:rsidRDefault="00595A1F" w:rsidP="00CB300D">
            <w:pPr>
              <w:spacing w:after="160" w:line="360" w:lineRule="auto"/>
              <w:rPr>
                <w:b/>
              </w:rPr>
            </w:pPr>
            <w:r w:rsidRPr="008A6DEB">
              <w:rPr>
                <w:rFonts w:hint="cs"/>
                <w:b/>
                <w:rtl/>
              </w:rPr>
              <w:t>2009</w:t>
            </w:r>
          </w:p>
        </w:tc>
      </w:tr>
      <w:tr w:rsidR="00595A1F" w:rsidRPr="00595A1F" w:rsidTr="00CB300D">
        <w:trPr>
          <w:tblCellSpacing w:w="0" w:type="dxa"/>
        </w:trPr>
        <w:tc>
          <w:tcPr>
            <w:tcW w:w="4569" w:type="pct"/>
            <w:shd w:val="clear" w:color="auto" w:fill="auto"/>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Pr>
            </w:pPr>
            <w:r w:rsidRPr="00595A1F">
              <w:rPr>
                <w:b/>
                <w:noProof/>
                <w:rtl/>
              </w:rPr>
              <w:t xml:space="preserve">"כריתות: פתיחתא דמסכת גיטין", </w:t>
            </w:r>
            <w:r w:rsidRPr="00595A1F">
              <w:rPr>
                <w:b/>
                <w:noProof/>
                <w:rtl/>
              </w:rPr>
              <w:t>‬אקדמות כג (תשס</w:t>
            </w:r>
            <w:r w:rsidRPr="00595A1F">
              <w:rPr>
                <w:rFonts w:hint="cs"/>
                <w:b/>
                <w:noProof/>
                <w:rtl/>
              </w:rPr>
              <w:t>"</w:t>
            </w:r>
            <w:r w:rsidRPr="00595A1F">
              <w:rPr>
                <w:b/>
                <w:noProof/>
                <w:rtl/>
              </w:rPr>
              <w:t>ט),</w:t>
            </w:r>
            <w:r w:rsidRPr="00595A1F">
              <w:rPr>
                <w:rFonts w:hint="cs"/>
                <w:b/>
                <w:noProof/>
                <w:rtl/>
              </w:rPr>
              <w:t xml:space="preserve"> עמ'</w:t>
            </w:r>
            <w:r w:rsidRPr="00595A1F">
              <w:rPr>
                <w:b/>
                <w:noProof/>
                <w:rtl/>
              </w:rPr>
              <w:t xml:space="preserve"> 147–160 </w:t>
            </w:r>
            <w:r w:rsidRPr="00595A1F">
              <w:rPr>
                <w:b/>
                <w:noProof/>
                <w:rtl/>
              </w:rPr>
              <w:t>‬</w:t>
            </w:r>
            <w:r w:rsidRPr="00595A1F">
              <w:rPr>
                <w:b/>
                <w:noProof/>
              </w:rPr>
              <w:t>‬</w:t>
            </w:r>
          </w:p>
        </w:tc>
        <w:tc>
          <w:tcPr>
            <w:tcW w:w="431" w:type="pct"/>
          </w:tcPr>
          <w:p w:rsidR="00595A1F" w:rsidRPr="008A6DEB" w:rsidRDefault="00595A1F" w:rsidP="00CB300D">
            <w:pPr>
              <w:spacing w:after="160" w:line="360" w:lineRule="auto"/>
              <w:rPr>
                <w:b/>
              </w:rPr>
            </w:pPr>
            <w:r w:rsidRPr="008A6DEB">
              <w:rPr>
                <w:rFonts w:hint="cs"/>
                <w:b/>
                <w:rtl/>
              </w:rPr>
              <w:t>2009</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Pr>
            </w:pPr>
            <w:dir w:val="rtl">
              <w:r w:rsidRPr="00595A1F">
                <w:rPr>
                  <w:b/>
                  <w:noProof/>
                  <w:rtl/>
                </w:rPr>
                <w:t>"חכם ששמועתו רעה: עיון באגדה למעשה",</w:t>
              </w:r>
              <w:r w:rsidRPr="00595A1F">
                <w:rPr>
                  <w:rFonts w:ascii="Arial" w:hAnsi="Arial" w:cs="Arial"/>
                  <w:b/>
                  <w:noProof/>
                </w:rPr>
                <w:t>‬</w:t>
              </w:r>
              <w:r w:rsidRPr="00595A1F">
                <w:rPr>
                  <w:b/>
                  <w:noProof/>
                  <w:rtl/>
                </w:rPr>
                <w:t xml:space="preserve"> </w:t>
              </w:r>
              <w:dir w:val="rtl">
                <w:r w:rsidRPr="00595A1F">
                  <w:rPr>
                    <w:b/>
                    <w:noProof/>
                    <w:rtl/>
                  </w:rPr>
                  <w:t>אקדמות כד (תש"ע),</w:t>
                </w:r>
                <w:r w:rsidRPr="00595A1F">
                  <w:rPr>
                    <w:rFonts w:hint="cs"/>
                    <w:b/>
                    <w:noProof/>
                    <w:rtl/>
                  </w:rPr>
                  <w:t xml:space="preserve"> עמ'</w:t>
                </w:r>
                <w:r w:rsidRPr="00595A1F">
                  <w:rPr>
                    <w:b/>
                    <w:noProof/>
                    <w:rtl/>
                  </w:rPr>
                  <w:t xml:space="preserve"> 7–18 </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dir>
            </w:dir>
          </w:p>
        </w:tc>
        <w:tc>
          <w:tcPr>
            <w:tcW w:w="431" w:type="pct"/>
          </w:tcPr>
          <w:p w:rsidR="00595A1F" w:rsidRPr="008A6DEB" w:rsidRDefault="00595A1F" w:rsidP="00CB300D">
            <w:pPr>
              <w:spacing w:after="160" w:line="360" w:lineRule="auto"/>
              <w:rPr>
                <w:b/>
              </w:rPr>
            </w:pPr>
            <w:r w:rsidRPr="008A6DEB">
              <w:rPr>
                <w:rFonts w:hint="cs"/>
                <w:b/>
                <w:rtl/>
              </w:rPr>
              <w:t>2010</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Pr>
            </w:pPr>
            <w:r w:rsidRPr="00595A1F">
              <w:rPr>
                <w:b/>
                <w:noProof/>
              </w:rPr>
              <w:t>"</w:t>
            </w:r>
            <w:dir w:val="rtl">
              <w:r w:rsidRPr="00595A1F">
                <w:rPr>
                  <w:b/>
                  <w:noProof/>
                  <w:rtl/>
                </w:rPr>
                <w:t>לא ברעש ה': סוד המפגש האינטימי</w:t>
              </w:r>
              <w:r w:rsidRPr="00595A1F">
                <w:rPr>
                  <w:rFonts w:ascii="Arial" w:hAnsi="Arial" w:cs="Arial"/>
                  <w:b/>
                  <w:noProof/>
                </w:rPr>
                <w:t>‬</w:t>
              </w:r>
              <w:r w:rsidRPr="00595A1F">
                <w:rPr>
                  <w:b/>
                  <w:noProof/>
                  <w:rtl/>
                </w:rPr>
                <w:t xml:space="preserve">", </w:t>
              </w:r>
              <w:dir w:val="rtl">
                <w:r w:rsidRPr="00595A1F">
                  <w:rPr>
                    <w:b/>
                    <w:noProof/>
                    <w:rtl/>
                  </w:rPr>
                  <w:t xml:space="preserve">אקדמות כה (תש"ע), </w:t>
                </w:r>
                <w:r w:rsidRPr="00595A1F">
                  <w:rPr>
                    <w:rFonts w:hint="cs"/>
                    <w:b/>
                    <w:noProof/>
                    <w:rtl/>
                  </w:rPr>
                  <w:t xml:space="preserve">עמ' </w:t>
                </w:r>
                <w:r w:rsidRPr="00595A1F">
                  <w:rPr>
                    <w:b/>
                    <w:noProof/>
                    <w:rtl/>
                  </w:rPr>
                  <w:t xml:space="preserve">67–82 </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dir>
            </w:dir>
          </w:p>
        </w:tc>
        <w:tc>
          <w:tcPr>
            <w:tcW w:w="431" w:type="pct"/>
          </w:tcPr>
          <w:p w:rsidR="00595A1F" w:rsidRPr="008A6DEB" w:rsidRDefault="00595A1F" w:rsidP="00CB300D">
            <w:pPr>
              <w:spacing w:after="160" w:line="360" w:lineRule="auto"/>
              <w:rPr>
                <w:b/>
              </w:rPr>
            </w:pPr>
            <w:r w:rsidRPr="008A6DEB">
              <w:rPr>
                <w:rFonts w:hint="cs"/>
                <w:b/>
                <w:rtl/>
              </w:rPr>
              <w:t>2010</w:t>
            </w:r>
          </w:p>
        </w:tc>
      </w:tr>
      <w:tr w:rsidR="00595A1F" w:rsidRPr="00595A1F" w:rsidTr="00CB300D">
        <w:trPr>
          <w:tblCellSpacing w:w="0" w:type="dxa"/>
        </w:trPr>
        <w:tc>
          <w:tcPr>
            <w:tcW w:w="4569" w:type="pct"/>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Pr>
            </w:pPr>
            <w:r w:rsidRPr="00595A1F">
              <w:rPr>
                <w:b/>
                <w:noProof/>
                <w:rtl/>
              </w:rPr>
              <w:t xml:space="preserve">"בכל שעריך – לחידוש מערכת משפט התורה בישראל", </w:t>
            </w:r>
            <w:dir w:val="rtl">
              <w:r w:rsidRPr="00595A1F">
                <w:rPr>
                  <w:b/>
                  <w:noProof/>
                  <w:rtl/>
                </w:rPr>
                <w:t>אקדמות כו (תשע"א),</w:t>
              </w:r>
              <w:r w:rsidRPr="00595A1F">
                <w:rPr>
                  <w:rFonts w:hint="cs"/>
                  <w:b/>
                  <w:noProof/>
                  <w:rtl/>
                </w:rPr>
                <w:t xml:space="preserve"> עמ'</w:t>
              </w:r>
              <w:r w:rsidRPr="00595A1F">
                <w:rPr>
                  <w:b/>
                  <w:noProof/>
                  <w:rtl/>
                </w:rPr>
                <w:t xml:space="preserve"> 57–74 </w:t>
              </w:r>
              <w:r w:rsidRPr="00595A1F">
                <w:t>‬</w:t>
              </w:r>
              <w:r w:rsidRPr="00595A1F">
                <w:t>‬</w:t>
              </w:r>
              <w:r w:rsidRPr="00595A1F">
                <w:t>‬</w:t>
              </w:r>
              <w:r w:rsidRPr="00595A1F">
                <w:t>‬</w:t>
              </w:r>
              <w:r w:rsidRPr="00595A1F">
                <w:t>‬</w:t>
              </w:r>
              <w:r w:rsidRPr="00595A1F">
                <w:t>‬</w:t>
              </w:r>
            </w:dir>
          </w:p>
        </w:tc>
        <w:tc>
          <w:tcPr>
            <w:tcW w:w="431" w:type="pct"/>
          </w:tcPr>
          <w:p w:rsidR="00595A1F" w:rsidRPr="008A6DEB" w:rsidRDefault="00595A1F" w:rsidP="00CB300D">
            <w:pPr>
              <w:spacing w:after="160" w:line="360" w:lineRule="auto"/>
              <w:rPr>
                <w:b/>
              </w:rPr>
            </w:pPr>
            <w:r w:rsidRPr="008A6DEB">
              <w:rPr>
                <w:rFonts w:hint="cs"/>
                <w:b/>
                <w:rtl/>
              </w:rPr>
              <w:t>2011</w:t>
            </w:r>
          </w:p>
        </w:tc>
      </w:tr>
      <w:tr w:rsidR="00595A1F" w:rsidRPr="00595A1F" w:rsidTr="00CB300D">
        <w:trPr>
          <w:tblCellSpacing w:w="0" w:type="dxa"/>
        </w:trPr>
        <w:tc>
          <w:tcPr>
            <w:tcW w:w="4569" w:type="pct"/>
            <w:shd w:val="clear" w:color="auto" w:fill="auto"/>
            <w:tcMar>
              <w:top w:w="30" w:type="dxa"/>
              <w:left w:w="120" w:type="dxa"/>
              <w:bottom w:w="30" w:type="dxa"/>
              <w:right w:w="120" w:type="dxa"/>
            </w:tcMar>
            <w:hideMark/>
          </w:tcPr>
          <w:p w:rsidR="00595A1F" w:rsidRPr="00595A1F" w:rsidRDefault="00595A1F" w:rsidP="00EA40DD">
            <w:pPr>
              <w:numPr>
                <w:ilvl w:val="0"/>
                <w:numId w:val="3"/>
              </w:numPr>
              <w:spacing w:after="160" w:line="276" w:lineRule="auto"/>
              <w:ind w:left="377" w:right="87"/>
              <w:contextualSpacing/>
              <w:rPr>
                <w:b/>
                <w:noProof/>
              </w:rPr>
            </w:pPr>
            <w:r w:rsidRPr="00595A1F">
              <w:rPr>
                <w:b/>
                <w:noProof/>
                <w:rtl/>
              </w:rPr>
              <w:t>"מסורת וחידוש בלימוד תורה: בעקבות הספר</w:t>
            </w:r>
            <w:r w:rsidRPr="00595A1F">
              <w:rPr>
                <w:rFonts w:hint="cs"/>
                <w:b/>
                <w:noProof/>
                <w:rtl/>
              </w:rPr>
              <w:t xml:space="preserve"> '</w:t>
            </w:r>
            <w:r w:rsidRPr="00595A1F">
              <w:rPr>
                <w:b/>
                <w:noProof/>
                <w:rtl/>
              </w:rPr>
              <w:t>בתורתו יהגה</w:t>
            </w:r>
            <w:r w:rsidRPr="00595A1F">
              <w:rPr>
                <w:rFonts w:hint="cs"/>
                <w:b/>
                <w:noProof/>
                <w:rtl/>
              </w:rPr>
              <w:t>'</w:t>
            </w:r>
            <w:r w:rsidRPr="00595A1F">
              <w:rPr>
                <w:b/>
                <w:noProof/>
                <w:rtl/>
              </w:rPr>
              <w:t xml:space="preserve"> מאת הרב שג"ר", </w:t>
            </w:r>
            <w:r w:rsidRPr="00595A1F">
              <w:rPr>
                <w:b/>
                <w:noProof/>
                <w:rtl/>
              </w:rPr>
              <w:t>‬</w:t>
            </w:r>
            <w:r w:rsidRPr="00595A1F">
              <w:rPr>
                <w:b/>
                <w:noProof/>
              </w:rPr>
              <w:t>‬</w:t>
            </w:r>
            <w:r w:rsidRPr="00595A1F">
              <w:rPr>
                <w:b/>
                <w:noProof/>
                <w:rtl/>
              </w:rPr>
              <w:t>נטועים יז (תשע"א),</w:t>
            </w:r>
            <w:r w:rsidRPr="00595A1F">
              <w:rPr>
                <w:rFonts w:hint="cs"/>
                <w:b/>
                <w:noProof/>
                <w:rtl/>
              </w:rPr>
              <w:t xml:space="preserve"> עמ' 130-125</w:t>
            </w:r>
          </w:p>
        </w:tc>
        <w:tc>
          <w:tcPr>
            <w:tcW w:w="431" w:type="pct"/>
          </w:tcPr>
          <w:p w:rsidR="00595A1F" w:rsidRPr="008A6DEB" w:rsidRDefault="00595A1F" w:rsidP="00CB300D">
            <w:pPr>
              <w:spacing w:after="160" w:line="360" w:lineRule="auto"/>
              <w:rPr>
                <w:b/>
              </w:rPr>
            </w:pPr>
            <w:r w:rsidRPr="008A6DEB">
              <w:rPr>
                <w:rFonts w:hint="cs"/>
                <w:b/>
                <w:rtl/>
              </w:rPr>
              <w:t>2011</w:t>
            </w:r>
          </w:p>
        </w:tc>
      </w:tr>
      <w:tr w:rsidR="00595A1F" w:rsidRPr="00595A1F" w:rsidTr="00CB300D">
        <w:trPr>
          <w:tblCellSpacing w:w="0" w:type="dxa"/>
        </w:trPr>
        <w:tc>
          <w:tcPr>
            <w:tcW w:w="4569" w:type="pct"/>
            <w:tcMar>
              <w:top w:w="30" w:type="dxa"/>
              <w:left w:w="120" w:type="dxa"/>
              <w:bottom w:w="30" w:type="dxa"/>
              <w:right w:w="120" w:type="dxa"/>
            </w:tcMar>
            <w:vAlign w:val="center"/>
          </w:tcPr>
          <w:p w:rsidR="00595A1F" w:rsidRPr="00595A1F" w:rsidRDefault="00595A1F" w:rsidP="00EA40DD">
            <w:pPr>
              <w:numPr>
                <w:ilvl w:val="0"/>
                <w:numId w:val="3"/>
              </w:numPr>
              <w:spacing w:after="160" w:line="276" w:lineRule="auto"/>
              <w:ind w:left="377" w:right="87"/>
              <w:contextualSpacing/>
              <w:rPr>
                <w:b/>
                <w:noProof/>
              </w:rPr>
            </w:pPr>
            <w:dir w:val="rtl">
              <w:r w:rsidRPr="00595A1F">
                <w:rPr>
                  <w:b/>
                  <w:noProof/>
                  <w:rtl/>
                </w:rPr>
                <w:t>"מקזואיסטיקה להמשגה וחזרה: מוקצה מחמת חסרון כיס כדוגמה", אקדמות כז (תשע"ב),</w:t>
              </w:r>
              <w:r w:rsidRPr="00595A1F">
                <w:rPr>
                  <w:rFonts w:hint="cs"/>
                  <w:b/>
                  <w:noProof/>
                  <w:rtl/>
                </w:rPr>
                <w:t xml:space="preserve"> עמ'</w:t>
              </w:r>
              <w:r w:rsidRPr="00595A1F">
                <w:rPr>
                  <w:b/>
                  <w:noProof/>
                  <w:rtl/>
                </w:rPr>
                <w:t xml:space="preserve"> 31–57 </w:t>
              </w:r>
              <w:r w:rsidRPr="00595A1F">
                <w:t>‬</w:t>
              </w:r>
              <w:r w:rsidRPr="00595A1F">
                <w:t>‬</w:t>
              </w:r>
              <w:r w:rsidRPr="00595A1F">
                <w:t>‬</w:t>
              </w:r>
              <w:r w:rsidRPr="00595A1F">
                <w:t>‬</w:t>
              </w:r>
              <w:r w:rsidRPr="00595A1F">
                <w:t>‬</w:t>
              </w:r>
              <w:r w:rsidRPr="00595A1F">
                <w:t>‬</w:t>
              </w:r>
            </w:dir>
          </w:p>
        </w:tc>
        <w:tc>
          <w:tcPr>
            <w:tcW w:w="431" w:type="pct"/>
          </w:tcPr>
          <w:p w:rsidR="00595A1F" w:rsidRPr="008A6DEB" w:rsidRDefault="00595A1F" w:rsidP="00CB300D">
            <w:pPr>
              <w:spacing w:after="160" w:line="360" w:lineRule="auto"/>
              <w:rPr>
                <w:b/>
              </w:rPr>
            </w:pPr>
            <w:r w:rsidRPr="008A6DEB">
              <w:rPr>
                <w:rFonts w:hint="cs"/>
                <w:b/>
                <w:rtl/>
              </w:rPr>
              <w:t>2012</w:t>
            </w:r>
          </w:p>
        </w:tc>
      </w:tr>
      <w:tr w:rsidR="00595A1F" w:rsidRPr="00595A1F" w:rsidTr="00CB300D">
        <w:trPr>
          <w:tblCellSpacing w:w="0" w:type="dxa"/>
        </w:trPr>
        <w:tc>
          <w:tcPr>
            <w:tcW w:w="4569" w:type="pct"/>
            <w:tcMar>
              <w:top w:w="30" w:type="dxa"/>
              <w:left w:w="120" w:type="dxa"/>
              <w:bottom w:w="30" w:type="dxa"/>
              <w:right w:w="120" w:type="dxa"/>
            </w:tcMar>
            <w:vAlign w:val="center"/>
          </w:tcPr>
          <w:p w:rsidR="00595A1F" w:rsidRPr="00595A1F" w:rsidRDefault="00595A1F" w:rsidP="00EA40DD">
            <w:pPr>
              <w:numPr>
                <w:ilvl w:val="0"/>
                <w:numId w:val="3"/>
              </w:numPr>
              <w:spacing w:after="160" w:line="276" w:lineRule="auto"/>
              <w:ind w:left="377" w:right="87"/>
              <w:contextualSpacing/>
              <w:rPr>
                <w:b/>
                <w:noProof/>
              </w:rPr>
            </w:pPr>
            <w:r w:rsidRPr="00595A1F">
              <w:rPr>
                <w:b/>
                <w:noProof/>
                <w:rtl/>
              </w:rPr>
              <w:t>"עבד עברי ודיני עבודה – פרק בהתחדשות ההלכה", אקדמות כח (תשע"ג),</w:t>
            </w:r>
            <w:r w:rsidRPr="00595A1F">
              <w:rPr>
                <w:rFonts w:hint="cs"/>
                <w:b/>
                <w:noProof/>
                <w:rtl/>
              </w:rPr>
              <w:t xml:space="preserve">  עמ' 80-63</w:t>
            </w:r>
          </w:p>
        </w:tc>
        <w:tc>
          <w:tcPr>
            <w:tcW w:w="431" w:type="pct"/>
          </w:tcPr>
          <w:p w:rsidR="00595A1F" w:rsidRPr="008A6DEB" w:rsidRDefault="00595A1F" w:rsidP="00CB300D">
            <w:pPr>
              <w:spacing w:after="160" w:line="360" w:lineRule="auto"/>
              <w:rPr>
                <w:b/>
              </w:rPr>
            </w:pPr>
            <w:r w:rsidRPr="008A6DEB">
              <w:rPr>
                <w:rFonts w:hint="cs"/>
                <w:b/>
                <w:rtl/>
              </w:rPr>
              <w:t>2013</w:t>
            </w:r>
          </w:p>
        </w:tc>
      </w:tr>
      <w:tr w:rsidR="00595A1F" w:rsidRPr="00595A1F" w:rsidTr="00CB300D">
        <w:trPr>
          <w:tblCellSpacing w:w="0" w:type="dxa"/>
        </w:trPr>
        <w:tc>
          <w:tcPr>
            <w:tcW w:w="4569" w:type="pct"/>
            <w:tcMar>
              <w:top w:w="30" w:type="dxa"/>
              <w:left w:w="120" w:type="dxa"/>
              <w:bottom w:w="30" w:type="dxa"/>
              <w:right w:w="120" w:type="dxa"/>
            </w:tcMar>
            <w:vAlign w:val="center"/>
          </w:tcPr>
          <w:p w:rsidR="00595A1F" w:rsidRPr="00595A1F" w:rsidRDefault="00595A1F" w:rsidP="00EA40DD">
            <w:pPr>
              <w:numPr>
                <w:ilvl w:val="0"/>
                <w:numId w:val="3"/>
              </w:numPr>
              <w:spacing w:after="160" w:line="276" w:lineRule="auto"/>
              <w:ind w:left="374" w:right="85" w:hanging="357"/>
              <w:contextualSpacing/>
              <w:rPr>
                <w:b/>
                <w:noProof/>
                <w:rtl/>
              </w:rPr>
            </w:pPr>
            <w:r w:rsidRPr="00595A1F">
              <w:rPr>
                <w:b/>
                <w:noProof/>
                <w:rtl/>
              </w:rPr>
              <w:t>"שפת לא ידעתי אשמע</w:t>
            </w:r>
            <w:r w:rsidRPr="00595A1F">
              <w:rPr>
                <w:rFonts w:hint="cs"/>
                <w:b/>
                <w:noProof/>
                <w:rtl/>
              </w:rPr>
              <w:t>:</w:t>
            </w:r>
            <w:r w:rsidRPr="00595A1F">
              <w:rPr>
                <w:b/>
                <w:noProof/>
                <w:rtl/>
              </w:rPr>
              <w:t xml:space="preserve"> על פערי שפה בשיח האמונה והמצוות</w:t>
            </w:r>
            <w:r w:rsidRPr="00595A1F">
              <w:rPr>
                <w:rFonts w:hint="cs"/>
                <w:b/>
                <w:noProof/>
                <w:rtl/>
              </w:rPr>
              <w:t>"</w:t>
            </w:r>
            <w:r w:rsidRPr="00595A1F">
              <w:rPr>
                <w:b/>
                <w:noProof/>
                <w:rtl/>
              </w:rPr>
              <w:t>, אקדמות כט (תשע"ד),</w:t>
            </w:r>
            <w:r w:rsidRPr="00595A1F">
              <w:rPr>
                <w:rFonts w:hint="cs"/>
                <w:b/>
                <w:noProof/>
                <w:rtl/>
              </w:rPr>
              <w:t xml:space="preserve"> עמ'</w:t>
            </w:r>
            <w:r w:rsidRPr="00595A1F">
              <w:rPr>
                <w:b/>
                <w:noProof/>
                <w:rtl/>
              </w:rPr>
              <w:t xml:space="preserve"> 107–127</w:t>
            </w:r>
          </w:p>
        </w:tc>
        <w:tc>
          <w:tcPr>
            <w:tcW w:w="431" w:type="pct"/>
          </w:tcPr>
          <w:p w:rsidR="00595A1F" w:rsidRPr="008A6DEB" w:rsidRDefault="00595A1F" w:rsidP="00CB300D">
            <w:pPr>
              <w:spacing w:after="160" w:line="360" w:lineRule="auto"/>
              <w:rPr>
                <w:b/>
                <w:rtl/>
              </w:rPr>
            </w:pPr>
            <w:r w:rsidRPr="008A6DEB">
              <w:rPr>
                <w:rFonts w:hint="cs"/>
                <w:b/>
                <w:rtl/>
              </w:rPr>
              <w:t>2014</w:t>
            </w:r>
          </w:p>
        </w:tc>
      </w:tr>
    </w:tbl>
    <w:p w:rsidR="00595A1F" w:rsidRPr="008A6DEB" w:rsidRDefault="00595A1F" w:rsidP="00A92121">
      <w:pPr>
        <w:pStyle w:val="3"/>
        <w:rPr>
          <w:rtl/>
        </w:rPr>
      </w:pPr>
      <w:r w:rsidRPr="008A6DEB">
        <w:rPr>
          <w:rFonts w:hint="cs"/>
          <w:rtl/>
        </w:rPr>
        <w:lastRenderedPageBreak/>
        <w:t xml:space="preserve">מאמרים </w:t>
      </w:r>
      <w:r w:rsidR="00E21618">
        <w:rPr>
          <w:rFonts w:hint="cs"/>
          <w:rtl/>
        </w:rPr>
        <w:t>בלועזית</w:t>
      </w:r>
    </w:p>
    <w:p w:rsidR="00595A1F" w:rsidRPr="008A6DEB" w:rsidRDefault="00595A1F" w:rsidP="00595A1F">
      <w:pPr>
        <w:spacing w:after="160" w:line="360" w:lineRule="auto"/>
        <w:rPr>
          <w:b/>
          <w:sz w:val="24"/>
          <w:szCs w:val="24"/>
        </w:rPr>
      </w:pPr>
    </w:p>
    <w:tbl>
      <w:tblPr>
        <w:bidiVisual/>
        <w:tblW w:w="8222" w:type="dxa"/>
        <w:tblInd w:w="192" w:type="dxa"/>
        <w:tblLook w:val="04A0" w:firstRow="1" w:lastRow="0" w:firstColumn="1" w:lastColumn="0" w:noHBand="0" w:noVBand="1"/>
      </w:tblPr>
      <w:tblGrid>
        <w:gridCol w:w="3579"/>
        <w:gridCol w:w="4643"/>
      </w:tblGrid>
      <w:tr w:rsidR="00E21618" w:rsidRPr="00595A1F" w:rsidTr="00E21618">
        <w:tc>
          <w:tcPr>
            <w:tcW w:w="3579" w:type="dxa"/>
            <w:shd w:val="clear" w:color="auto" w:fill="auto"/>
          </w:tcPr>
          <w:p w:rsidR="00E21618" w:rsidRPr="00E21618" w:rsidRDefault="00E21618" w:rsidP="00EA40DD">
            <w:pPr>
              <w:bidi w:val="0"/>
              <w:spacing w:line="276" w:lineRule="auto"/>
              <w:rPr>
                <w:color w:val="000000"/>
                <w:sz w:val="20"/>
                <w:szCs w:val="20"/>
              </w:rPr>
            </w:pPr>
            <w:hyperlink r:id="rId9" w:history="1">
              <w:r w:rsidRPr="00E21618">
                <w:rPr>
                  <w:color w:val="000000"/>
                  <w:sz w:val="20"/>
                  <w:szCs w:val="20"/>
                </w:rPr>
                <w:t>Hakirah 21 (2016) 81-112</w:t>
              </w:r>
            </w:hyperlink>
          </w:p>
          <w:p w:rsidR="00E21618" w:rsidRPr="00E21618" w:rsidRDefault="00E21618" w:rsidP="00EA40DD">
            <w:pPr>
              <w:bidi w:val="0"/>
              <w:spacing w:after="160" w:line="276" w:lineRule="auto"/>
              <w:rPr>
                <w:rFonts w:hint="cs"/>
                <w:color w:val="000000"/>
                <w:sz w:val="20"/>
                <w:szCs w:val="20"/>
                <w:rtl/>
              </w:rPr>
            </w:pPr>
          </w:p>
        </w:tc>
        <w:tc>
          <w:tcPr>
            <w:tcW w:w="4643" w:type="dxa"/>
            <w:shd w:val="clear" w:color="auto" w:fill="auto"/>
          </w:tcPr>
          <w:p w:rsidR="00E21618" w:rsidRPr="008A6DEB" w:rsidRDefault="00E21618" w:rsidP="00EA40DD">
            <w:pPr>
              <w:bidi w:val="0"/>
              <w:spacing w:after="160" w:line="276" w:lineRule="auto"/>
              <w:ind w:left="360"/>
              <w:contextualSpacing/>
              <w:rPr>
                <w:bCs/>
              </w:rPr>
            </w:pPr>
            <w:r w:rsidRPr="008A6DEB">
              <w:rPr>
                <w:bCs/>
              </w:rPr>
              <w:t>Talmud Study: From Proficiency to Meaning"</w:t>
            </w:r>
          </w:p>
        </w:tc>
      </w:tr>
      <w:tr w:rsidR="00E21618" w:rsidRPr="00595A1F" w:rsidTr="00E21618">
        <w:tc>
          <w:tcPr>
            <w:tcW w:w="3579" w:type="dxa"/>
            <w:shd w:val="clear" w:color="auto" w:fill="auto"/>
          </w:tcPr>
          <w:p w:rsidR="00E21618" w:rsidRPr="00E21618" w:rsidRDefault="00E21618" w:rsidP="00EA40DD">
            <w:pPr>
              <w:bidi w:val="0"/>
              <w:spacing w:line="276" w:lineRule="auto"/>
              <w:rPr>
                <w:color w:val="000000"/>
                <w:sz w:val="20"/>
                <w:szCs w:val="20"/>
              </w:rPr>
            </w:pPr>
            <w:r w:rsidRPr="00E21618">
              <w:rPr>
                <w:color w:val="000000"/>
                <w:sz w:val="20"/>
                <w:szCs w:val="20"/>
                <w:rtl/>
              </w:rPr>
              <w:t xml:space="preserve">  </w:t>
            </w:r>
            <w:r w:rsidRPr="00E21618">
              <w:rPr>
                <w:color w:val="000000"/>
                <w:sz w:val="20"/>
                <w:szCs w:val="20"/>
              </w:rPr>
              <w:t>Journal of Jewish Studies LXIX</w:t>
            </w:r>
            <w:r w:rsidRPr="00E21618">
              <w:rPr>
                <w:color w:val="000000"/>
                <w:sz w:val="20"/>
                <w:szCs w:val="20"/>
                <w:rtl/>
              </w:rPr>
              <w:t xml:space="preserve"> 1 2018 </w:t>
            </w:r>
            <w:r w:rsidRPr="00E21618">
              <w:rPr>
                <w:color w:val="000000"/>
                <w:sz w:val="20"/>
                <w:szCs w:val="20"/>
              </w:rPr>
              <w:t>pp. 22-43</w:t>
            </w:r>
            <w:r w:rsidRPr="00E21618">
              <w:rPr>
                <w:color w:val="000000"/>
                <w:sz w:val="20"/>
                <w:szCs w:val="20"/>
                <w:rtl/>
              </w:rPr>
              <w:t xml:space="preserve"> </w:t>
            </w:r>
          </w:p>
          <w:p w:rsidR="00E21618" w:rsidRPr="00E21618" w:rsidRDefault="00E21618" w:rsidP="00EA40DD">
            <w:pPr>
              <w:bidi w:val="0"/>
              <w:spacing w:after="160" w:line="276" w:lineRule="auto"/>
              <w:rPr>
                <w:color w:val="000000"/>
                <w:sz w:val="20"/>
                <w:szCs w:val="20"/>
              </w:rPr>
            </w:pPr>
          </w:p>
        </w:tc>
        <w:tc>
          <w:tcPr>
            <w:tcW w:w="4643" w:type="dxa"/>
            <w:shd w:val="clear" w:color="auto" w:fill="auto"/>
          </w:tcPr>
          <w:p w:rsidR="00E21618" w:rsidRDefault="00E21618" w:rsidP="00EA40DD">
            <w:pPr>
              <w:bidi w:val="0"/>
              <w:spacing w:line="276" w:lineRule="auto"/>
              <w:ind w:left="360"/>
              <w:rPr>
                <w:rFonts w:ascii="Times New Roman" w:hAnsi="Times New Roman" w:cs="Times New Roman"/>
                <w:color w:val="000000"/>
                <w:sz w:val="20"/>
                <w:szCs w:val="20"/>
              </w:rPr>
            </w:pPr>
            <w:r>
              <w:rPr>
                <w:color w:val="000000"/>
                <w:sz w:val="20"/>
                <w:szCs w:val="20"/>
              </w:rPr>
              <w:t>The Conceptual</w:t>
            </w:r>
            <w:r>
              <w:rPr>
                <w:color w:val="000000"/>
                <w:sz w:val="20"/>
                <w:szCs w:val="20"/>
                <w:rtl/>
              </w:rPr>
              <w:t xml:space="preserve"> </w:t>
            </w:r>
            <w:r>
              <w:rPr>
                <w:color w:val="000000"/>
                <w:sz w:val="20"/>
                <w:szCs w:val="20"/>
              </w:rPr>
              <w:t>Significance of the Prefatory Sugya in the Babylonian Talmud</w:t>
            </w:r>
          </w:p>
          <w:p w:rsidR="00E21618" w:rsidRPr="00595A1F" w:rsidRDefault="00E21618" w:rsidP="00EA40DD">
            <w:pPr>
              <w:bidi w:val="0"/>
              <w:spacing w:after="160" w:line="276" w:lineRule="auto"/>
              <w:contextualSpacing/>
              <w:rPr>
                <w:bCs/>
                <w:noProof/>
              </w:rPr>
            </w:pPr>
          </w:p>
        </w:tc>
      </w:tr>
      <w:tr w:rsidR="00E21618" w:rsidRPr="00595A1F" w:rsidTr="00E21618">
        <w:tc>
          <w:tcPr>
            <w:tcW w:w="3579" w:type="dxa"/>
            <w:shd w:val="clear" w:color="auto" w:fill="auto"/>
            <w:vAlign w:val="center"/>
          </w:tcPr>
          <w:p w:rsidR="00E21618" w:rsidRPr="00E21618" w:rsidRDefault="00E21618" w:rsidP="00EA40DD">
            <w:pPr>
              <w:bidi w:val="0"/>
              <w:spacing w:line="276" w:lineRule="auto"/>
              <w:rPr>
                <w:color w:val="000000"/>
                <w:sz w:val="20"/>
                <w:szCs w:val="20"/>
              </w:rPr>
            </w:pPr>
            <w:r w:rsidRPr="00E21618">
              <w:rPr>
                <w:color w:val="000000"/>
                <w:sz w:val="20"/>
                <w:szCs w:val="20"/>
              </w:rPr>
              <w:t>AJS Review, Volume 42</w:t>
            </w:r>
            <w:r>
              <w:rPr>
                <w:color w:val="000000"/>
                <w:sz w:val="20"/>
                <w:szCs w:val="20"/>
              </w:rPr>
              <w:t xml:space="preserve"> </w:t>
            </w:r>
            <w:r w:rsidRPr="00E21618">
              <w:rPr>
                <w:color w:val="000000"/>
                <w:sz w:val="20"/>
                <w:szCs w:val="20"/>
              </w:rPr>
              <w:t xml:space="preserve">April 2018 , pp. 65-87 </w:t>
            </w:r>
          </w:p>
        </w:tc>
        <w:tc>
          <w:tcPr>
            <w:tcW w:w="4643" w:type="dxa"/>
            <w:shd w:val="clear" w:color="auto" w:fill="auto"/>
          </w:tcPr>
          <w:p w:rsidR="00E21618" w:rsidRPr="00595A1F" w:rsidRDefault="00E21618" w:rsidP="00EA40DD">
            <w:pPr>
              <w:bidi w:val="0"/>
              <w:spacing w:after="160" w:line="276" w:lineRule="auto"/>
              <w:ind w:left="360"/>
              <w:contextualSpacing/>
              <w:rPr>
                <w:bCs/>
                <w:rtl/>
              </w:rPr>
            </w:pPr>
            <w:r w:rsidRPr="00595A1F">
              <w:rPr>
                <w:bCs/>
                <w:noProof/>
              </w:rPr>
              <w:t>"From Rulings to Rules"</w:t>
            </w:r>
          </w:p>
        </w:tc>
      </w:tr>
      <w:tr w:rsidR="00E21618" w:rsidRPr="00595A1F" w:rsidTr="00E21618">
        <w:tc>
          <w:tcPr>
            <w:tcW w:w="3579" w:type="dxa"/>
            <w:shd w:val="clear" w:color="auto" w:fill="auto"/>
            <w:vAlign w:val="center"/>
          </w:tcPr>
          <w:p w:rsidR="00E21618" w:rsidRPr="00E21618" w:rsidRDefault="00E21618" w:rsidP="00EA40DD">
            <w:pPr>
              <w:bidi w:val="0"/>
              <w:spacing w:line="276" w:lineRule="auto"/>
              <w:rPr>
                <w:color w:val="000000"/>
                <w:sz w:val="20"/>
                <w:szCs w:val="20"/>
              </w:rPr>
            </w:pPr>
            <w:r w:rsidRPr="00E21618">
              <w:rPr>
                <w:color w:val="000000"/>
                <w:sz w:val="20"/>
                <w:szCs w:val="20"/>
              </w:rPr>
              <w:t>Journal of</w:t>
            </w:r>
            <w:r w:rsidRPr="00E21618">
              <w:rPr>
                <w:color w:val="000000"/>
                <w:sz w:val="20"/>
                <w:szCs w:val="20"/>
                <w:rtl/>
              </w:rPr>
              <w:t xml:space="preserve"> </w:t>
            </w:r>
            <w:r w:rsidRPr="00E21618">
              <w:rPr>
                <w:color w:val="000000"/>
                <w:sz w:val="20"/>
                <w:szCs w:val="20"/>
              </w:rPr>
              <w:t>Ancient Judaism</w:t>
            </w:r>
            <w:r w:rsidRPr="00E21618">
              <w:rPr>
                <w:color w:val="000000"/>
                <w:sz w:val="20"/>
                <w:szCs w:val="20"/>
              </w:rPr>
              <w:t xml:space="preserve"> </w:t>
            </w:r>
            <w:r>
              <w:rPr>
                <w:color w:val="000000"/>
                <w:sz w:val="20"/>
                <w:szCs w:val="20"/>
              </w:rPr>
              <w:t>10</w:t>
            </w:r>
            <w:r w:rsidRPr="00E21618">
              <w:rPr>
                <w:color w:val="000000"/>
                <w:sz w:val="20"/>
                <w:szCs w:val="20"/>
              </w:rPr>
              <w:t xml:space="preserve"> </w:t>
            </w:r>
            <w:r>
              <w:rPr>
                <w:color w:val="000000"/>
                <w:sz w:val="20"/>
                <w:szCs w:val="20"/>
              </w:rPr>
              <w:t xml:space="preserve">2 </w:t>
            </w:r>
            <w:r w:rsidRPr="00E21618">
              <w:rPr>
                <w:color w:val="000000"/>
                <w:sz w:val="20"/>
                <w:szCs w:val="20"/>
              </w:rPr>
              <w:t>2018</w:t>
            </w:r>
            <w:r>
              <w:rPr>
                <w:color w:val="000000"/>
                <w:sz w:val="20"/>
                <w:szCs w:val="20"/>
              </w:rPr>
              <w:t xml:space="preserve"> </w:t>
            </w:r>
            <w:r w:rsidRPr="00E21618">
              <w:rPr>
                <w:rFonts w:hint="cs"/>
                <w:color w:val="000000"/>
                <w:sz w:val="20"/>
                <w:szCs w:val="20"/>
                <w:rtl/>
              </w:rPr>
              <w:t xml:space="preserve"> </w:t>
            </w:r>
            <w:r w:rsidRPr="00E21618">
              <w:rPr>
                <w:color w:val="000000"/>
                <w:sz w:val="20"/>
                <w:szCs w:val="20"/>
              </w:rPr>
              <w:t>Pp 145 - 180</w:t>
            </w:r>
            <w:r w:rsidRPr="00E21618">
              <w:rPr>
                <w:color w:val="000000"/>
                <w:sz w:val="20"/>
                <w:szCs w:val="20"/>
                <w:rtl/>
              </w:rPr>
              <w:t xml:space="preserve"> </w:t>
            </w:r>
          </w:p>
          <w:p w:rsidR="00E21618" w:rsidRPr="00E21618" w:rsidRDefault="00E21618" w:rsidP="00EA40DD">
            <w:pPr>
              <w:bidi w:val="0"/>
              <w:spacing w:line="276" w:lineRule="auto"/>
              <w:rPr>
                <w:color w:val="000000"/>
                <w:sz w:val="20"/>
                <w:szCs w:val="20"/>
              </w:rPr>
            </w:pPr>
          </w:p>
        </w:tc>
        <w:tc>
          <w:tcPr>
            <w:tcW w:w="4643" w:type="dxa"/>
            <w:shd w:val="clear" w:color="auto" w:fill="auto"/>
          </w:tcPr>
          <w:p w:rsidR="00E21618" w:rsidRDefault="00E21618" w:rsidP="00EA40DD">
            <w:pPr>
              <w:bidi w:val="0"/>
              <w:spacing w:line="276" w:lineRule="auto"/>
              <w:ind w:left="360"/>
              <w:rPr>
                <w:rFonts w:ascii="Times New Roman" w:hAnsi="Times New Roman" w:cs="Times New Roman"/>
                <w:color w:val="000000"/>
                <w:sz w:val="20"/>
                <w:szCs w:val="20"/>
              </w:rPr>
            </w:pPr>
            <w:r>
              <w:rPr>
                <w:color w:val="000000"/>
                <w:sz w:val="20"/>
                <w:szCs w:val="20"/>
              </w:rPr>
              <w:t>The Canonization of the Mishnah</w:t>
            </w:r>
          </w:p>
          <w:p w:rsidR="00E21618" w:rsidRPr="00595A1F" w:rsidRDefault="00E21618" w:rsidP="00EA40DD">
            <w:pPr>
              <w:bidi w:val="0"/>
              <w:spacing w:after="160" w:line="276" w:lineRule="auto"/>
              <w:ind w:left="360"/>
              <w:contextualSpacing/>
              <w:rPr>
                <w:bCs/>
                <w:noProof/>
              </w:rPr>
            </w:pPr>
          </w:p>
        </w:tc>
      </w:tr>
    </w:tbl>
    <w:p w:rsidR="00595A1F" w:rsidRPr="00A92121" w:rsidRDefault="00595A1F" w:rsidP="00A92121">
      <w:pPr>
        <w:pStyle w:val="2"/>
        <w:rPr>
          <w:rtl/>
        </w:rPr>
      </w:pPr>
      <w:r w:rsidRPr="008A6DEB">
        <w:rPr>
          <w:rFonts w:hint="cs"/>
          <w:rtl/>
        </w:rPr>
        <w:t xml:space="preserve">מאמרים או פרקים בספרים </w:t>
      </w:r>
    </w:p>
    <w:tbl>
      <w:tblPr>
        <w:bidiVisual/>
        <w:tblW w:w="4954" w:type="pct"/>
        <w:tblCellSpacing w:w="0" w:type="dxa"/>
        <w:tblInd w:w="62" w:type="dxa"/>
        <w:tblLayout w:type="fixed"/>
        <w:tblCellMar>
          <w:top w:w="15" w:type="dxa"/>
          <w:left w:w="15" w:type="dxa"/>
          <w:bottom w:w="15" w:type="dxa"/>
          <w:right w:w="15" w:type="dxa"/>
        </w:tblCellMar>
        <w:tblLook w:val="04A0" w:firstRow="1" w:lastRow="0" w:firstColumn="1" w:lastColumn="0" w:noHBand="0" w:noVBand="1"/>
      </w:tblPr>
      <w:tblGrid>
        <w:gridCol w:w="7170"/>
        <w:gridCol w:w="59"/>
        <w:gridCol w:w="1096"/>
        <w:gridCol w:w="38"/>
      </w:tblGrid>
      <w:tr w:rsidR="00595A1F" w:rsidRPr="00595A1F" w:rsidTr="0083678F">
        <w:trPr>
          <w:gridAfter w:val="1"/>
          <w:wAfter w:w="23" w:type="pct"/>
          <w:tblCellSpacing w:w="0" w:type="dxa"/>
        </w:trPr>
        <w:tc>
          <w:tcPr>
            <w:tcW w:w="4287" w:type="pct"/>
            <w:tcMar>
              <w:top w:w="30" w:type="dxa"/>
              <w:left w:w="120" w:type="dxa"/>
              <w:bottom w:w="30" w:type="dxa"/>
              <w:right w:w="120" w:type="dxa"/>
            </w:tcMar>
          </w:tcPr>
          <w:p w:rsidR="00595A1F" w:rsidRPr="00595A1F" w:rsidRDefault="00595A1F" w:rsidP="00EA40DD">
            <w:pPr>
              <w:numPr>
                <w:ilvl w:val="0"/>
                <w:numId w:val="2"/>
              </w:numPr>
              <w:spacing w:after="160" w:line="276" w:lineRule="auto"/>
              <w:ind w:left="360"/>
              <w:contextualSpacing/>
              <w:rPr>
                <w:b/>
                <w:noProof/>
                <w:rtl/>
              </w:rPr>
            </w:pPr>
            <w:r w:rsidRPr="00595A1F">
              <w:rPr>
                <w:b/>
                <w:noProof/>
                <w:rtl/>
              </w:rPr>
              <w:t xml:space="preserve">"על אחר ואחרות – החריג ומעמדו בבית המדרש", </w:t>
            </w:r>
            <w:dir w:val="rtl">
              <w:r w:rsidRPr="00595A1F">
                <w:rPr>
                  <w:b/>
                  <w:noProof/>
                  <w:rtl/>
                </w:rPr>
                <w:t>בתוך:</w:t>
              </w:r>
              <w:r w:rsidRPr="00595A1F">
                <w:rPr>
                  <w:rFonts w:hint="cs"/>
                  <w:b/>
                  <w:noProof/>
                  <w:rtl/>
                </w:rPr>
                <w:t xml:space="preserve"> חיים דויטש ומנחם בן-ששון (עורכים),</w:t>
              </w:r>
              <w:r w:rsidRPr="00595A1F">
                <w:rPr>
                  <w:b/>
                  <w:noProof/>
                  <w:rtl/>
                </w:rPr>
                <w:t xml:space="preserve"> האחר – בין אדם לעצמו ולזולתו</w:t>
              </w:r>
              <w:r w:rsidRPr="00595A1F">
                <w:rPr>
                  <w:rFonts w:hint="cs"/>
                  <w:b/>
                  <w:noProof/>
                  <w:rtl/>
                </w:rPr>
                <w:t xml:space="preserve">, ידיעות אחרונות </w:t>
              </w:r>
              <w:r w:rsidRPr="00595A1F">
                <w:rPr>
                  <w:b/>
                  <w:noProof/>
                  <w:rtl/>
                </w:rPr>
                <w:t>–</w:t>
              </w:r>
              <w:r w:rsidRPr="00595A1F">
                <w:rPr>
                  <w:rFonts w:hint="cs"/>
                  <w:b/>
                  <w:noProof/>
                  <w:rtl/>
                </w:rPr>
                <w:t xml:space="preserve"> ספרי חמד; משכל, תל אביב</w:t>
              </w:r>
              <w:r w:rsidRPr="00595A1F">
                <w:rPr>
                  <w:b/>
                  <w:noProof/>
                  <w:rtl/>
                </w:rPr>
                <w:t> 2001,</w:t>
              </w:r>
              <w:r w:rsidRPr="00595A1F">
                <w:rPr>
                  <w:rFonts w:hint="cs"/>
                  <w:b/>
                  <w:noProof/>
                  <w:rtl/>
                </w:rPr>
                <w:t xml:space="preserve"> עמ'</w:t>
              </w:r>
              <w:r w:rsidRPr="00595A1F">
                <w:rPr>
                  <w:b/>
                  <w:noProof/>
                  <w:rtl/>
                </w:rPr>
                <w:t xml:space="preserve"> 402–442 </w:t>
              </w:r>
              <w:r w:rsidRPr="00595A1F">
                <w:t>‬</w:t>
              </w:r>
              <w:r w:rsidRPr="00595A1F">
                <w:t>‬</w:t>
              </w:r>
              <w:r w:rsidRPr="00595A1F">
                <w:t>‬</w:t>
              </w:r>
              <w:r w:rsidRPr="00595A1F">
                <w:t>‬</w:t>
              </w:r>
              <w:r w:rsidRPr="00595A1F">
                <w:t>‬</w:t>
              </w:r>
              <w:r w:rsidRPr="00595A1F">
                <w:t>‬</w:t>
              </w:r>
            </w:dir>
          </w:p>
        </w:tc>
        <w:tc>
          <w:tcPr>
            <w:tcW w:w="690" w:type="pct"/>
            <w:gridSpan w:val="2"/>
          </w:tcPr>
          <w:p w:rsidR="00595A1F" w:rsidRPr="008A6DEB" w:rsidRDefault="00595A1F" w:rsidP="00CB300D">
            <w:pPr>
              <w:spacing w:after="160" w:line="360" w:lineRule="auto"/>
              <w:rPr>
                <w:b/>
                <w:rtl/>
              </w:rPr>
            </w:pPr>
            <w:r w:rsidRPr="008A6DEB">
              <w:rPr>
                <w:rFonts w:hint="cs"/>
                <w:b/>
                <w:rtl/>
              </w:rPr>
              <w:t>2001</w:t>
            </w:r>
          </w:p>
        </w:tc>
      </w:tr>
      <w:tr w:rsidR="00595A1F" w:rsidRPr="00595A1F" w:rsidTr="0083678F">
        <w:trPr>
          <w:gridAfter w:val="1"/>
          <w:wAfter w:w="23" w:type="pct"/>
          <w:tblCellSpacing w:w="0" w:type="dxa"/>
        </w:trPr>
        <w:tc>
          <w:tcPr>
            <w:tcW w:w="4287" w:type="pct"/>
            <w:tcMar>
              <w:top w:w="30" w:type="dxa"/>
              <w:left w:w="120" w:type="dxa"/>
              <w:bottom w:w="30" w:type="dxa"/>
              <w:right w:w="120" w:type="dxa"/>
            </w:tcMar>
            <w:hideMark/>
          </w:tcPr>
          <w:p w:rsidR="00595A1F" w:rsidRPr="00595A1F" w:rsidRDefault="00595A1F" w:rsidP="00EA40DD">
            <w:pPr>
              <w:numPr>
                <w:ilvl w:val="0"/>
                <w:numId w:val="2"/>
              </w:numPr>
              <w:spacing w:after="160" w:line="276" w:lineRule="auto"/>
              <w:ind w:left="360"/>
              <w:contextualSpacing/>
              <w:rPr>
                <w:b/>
                <w:noProof/>
              </w:rPr>
            </w:pPr>
            <w:r w:rsidRPr="00595A1F">
              <w:rPr>
                <w:b/>
                <w:noProof/>
                <w:rtl/>
              </w:rPr>
              <w:t>"המשוכה הראשונה",</w:t>
            </w:r>
            <w:r w:rsidRPr="00595A1F">
              <w:rPr>
                <w:rFonts w:ascii="Arial" w:hAnsi="Arial" w:cs="Arial"/>
                <w:b/>
                <w:noProof/>
              </w:rPr>
              <w:t>‬</w:t>
            </w:r>
            <w:r w:rsidRPr="00595A1F">
              <w:rPr>
                <w:b/>
                <w:noProof/>
                <w:rtl/>
              </w:rPr>
              <w:t xml:space="preserve"> בתוך:</w:t>
            </w:r>
            <w:r w:rsidRPr="00595A1F">
              <w:rPr>
                <w:rFonts w:hint="cs"/>
                <w:b/>
                <w:noProof/>
                <w:rtl/>
              </w:rPr>
              <w:t xml:space="preserve"> אמנון בזק (עורך),</w:t>
            </w:r>
            <w:r w:rsidRPr="00595A1F">
              <w:rPr>
                <w:b/>
                <w:noProof/>
              </w:rPr>
              <w:t xml:space="preserve"> </w:t>
            </w:r>
            <w:dir w:val="rtl">
              <w:r w:rsidRPr="00595A1F">
                <w:rPr>
                  <w:b/>
                  <w:noProof/>
                  <w:rtl/>
                </w:rPr>
                <w:t>על דרך האבות</w:t>
              </w:r>
              <w:r w:rsidRPr="00595A1F">
                <w:rPr>
                  <w:rFonts w:hint="cs"/>
                  <w:b/>
                  <w:noProof/>
                  <w:rtl/>
                </w:rPr>
                <w:t>, הוצאת תבונות, אלון שבות</w:t>
              </w:r>
              <w:r w:rsidRPr="00595A1F">
                <w:rPr>
                  <w:b/>
                  <w:noProof/>
                  <w:rtl/>
                </w:rPr>
                <w:t> תשס"א,</w:t>
              </w:r>
              <w:r w:rsidRPr="00595A1F">
                <w:rPr>
                  <w:rFonts w:hint="cs"/>
                  <w:b/>
                  <w:noProof/>
                  <w:rtl/>
                </w:rPr>
                <w:t xml:space="preserve"> עמ'</w:t>
              </w:r>
              <w:r w:rsidRPr="00595A1F">
                <w:rPr>
                  <w:b/>
                  <w:noProof/>
                  <w:rtl/>
                </w:rPr>
                <w:t xml:space="preserve"> 33–47 </w:t>
              </w:r>
              <w:r w:rsidRPr="00595A1F">
                <w:t>‬</w:t>
              </w:r>
              <w:r w:rsidRPr="00595A1F">
                <w:t>‬</w:t>
              </w:r>
              <w:r w:rsidRPr="00595A1F">
                <w:t>‬</w:t>
              </w:r>
              <w:r w:rsidRPr="00595A1F">
                <w:t>‬</w:t>
              </w:r>
              <w:r w:rsidRPr="00595A1F">
                <w:t>‬</w:t>
              </w:r>
              <w:r w:rsidRPr="00595A1F">
                <w:t>‬</w:t>
              </w:r>
            </w:dir>
          </w:p>
        </w:tc>
        <w:tc>
          <w:tcPr>
            <w:tcW w:w="690" w:type="pct"/>
            <w:gridSpan w:val="2"/>
          </w:tcPr>
          <w:p w:rsidR="00595A1F" w:rsidRPr="008A6DEB" w:rsidRDefault="00595A1F" w:rsidP="00CB300D">
            <w:pPr>
              <w:spacing w:after="160" w:line="360" w:lineRule="auto"/>
              <w:rPr>
                <w:b/>
              </w:rPr>
            </w:pPr>
            <w:r w:rsidRPr="008A6DEB">
              <w:rPr>
                <w:rFonts w:hint="cs"/>
                <w:b/>
                <w:rtl/>
              </w:rPr>
              <w:t>2001</w:t>
            </w:r>
          </w:p>
        </w:tc>
      </w:tr>
      <w:tr w:rsidR="00595A1F" w:rsidRPr="00595A1F" w:rsidTr="0083678F">
        <w:trPr>
          <w:gridAfter w:val="1"/>
          <w:wAfter w:w="23" w:type="pct"/>
          <w:tblCellSpacing w:w="0" w:type="dxa"/>
        </w:trPr>
        <w:tc>
          <w:tcPr>
            <w:tcW w:w="4287" w:type="pct"/>
            <w:tcMar>
              <w:top w:w="30" w:type="dxa"/>
              <w:left w:w="120" w:type="dxa"/>
              <w:bottom w:w="30" w:type="dxa"/>
              <w:right w:w="120" w:type="dxa"/>
            </w:tcMar>
            <w:hideMark/>
          </w:tcPr>
          <w:p w:rsidR="00595A1F" w:rsidRPr="00595A1F" w:rsidRDefault="00595A1F" w:rsidP="00EA40DD">
            <w:pPr>
              <w:numPr>
                <w:ilvl w:val="0"/>
                <w:numId w:val="2"/>
              </w:numPr>
              <w:spacing w:after="160" w:line="276" w:lineRule="auto"/>
              <w:ind w:left="360"/>
              <w:contextualSpacing/>
              <w:rPr>
                <w:b/>
                <w:noProof/>
                <w:rtl/>
              </w:rPr>
            </w:pPr>
            <w:r w:rsidRPr="00595A1F">
              <w:rPr>
                <w:b/>
                <w:noProof/>
                <w:rtl/>
              </w:rPr>
              <w:t xml:space="preserve">"המצווה – בין מקרא להלכה: שורשים מקראיים לגדרי איסורי מלאכה בשבת", </w:t>
            </w:r>
            <w:r w:rsidRPr="00595A1F">
              <w:rPr>
                <w:rFonts w:ascii="Arial" w:hAnsi="Arial" w:cs="Arial" w:hint="cs"/>
                <w:b/>
                <w:noProof/>
                <w:rtl/>
              </w:rPr>
              <w:t>‬</w:t>
            </w:r>
            <w:r w:rsidRPr="00595A1F">
              <w:rPr>
                <w:b/>
                <w:noProof/>
                <w:rtl/>
              </w:rPr>
              <w:t xml:space="preserve">בתוך: </w:t>
            </w:r>
            <w:dir w:val="rtl">
              <w:r w:rsidRPr="00595A1F">
                <w:rPr>
                  <w:rFonts w:hint="cs"/>
                  <w:b/>
                  <w:noProof/>
                  <w:rtl/>
                </w:rPr>
                <w:t xml:space="preserve">עמיחי ברהולץ, </w:t>
              </w:r>
              <w:r w:rsidRPr="00595A1F">
                <w:rPr>
                  <w:b/>
                  <w:noProof/>
                  <w:rtl/>
                </w:rPr>
                <w:t>מסע אל ההלכה</w:t>
              </w:r>
              <w:r w:rsidRPr="00595A1F">
                <w:rPr>
                  <w:rFonts w:hint="cs"/>
                  <w:b/>
                  <w:noProof/>
                  <w:rtl/>
                </w:rPr>
                <w:t>, הוצאת משכל, תל אביב</w:t>
              </w:r>
              <w:r w:rsidRPr="00595A1F">
                <w:rPr>
                  <w:b/>
                  <w:noProof/>
                  <w:rtl/>
                </w:rPr>
                <w:t> 2003,</w:t>
              </w:r>
              <w:r w:rsidRPr="00595A1F">
                <w:rPr>
                  <w:rFonts w:hint="cs"/>
                  <w:b/>
                  <w:noProof/>
                  <w:rtl/>
                </w:rPr>
                <w:t xml:space="preserve"> עמ'</w:t>
              </w:r>
              <w:r w:rsidRPr="00595A1F">
                <w:rPr>
                  <w:b/>
                  <w:noProof/>
                  <w:rtl/>
                </w:rPr>
                <w:t xml:space="preserve"> 157–176 </w:t>
              </w:r>
              <w:r w:rsidRPr="00595A1F">
                <w:t>‬</w:t>
              </w:r>
              <w:r w:rsidRPr="00595A1F">
                <w:t>‬</w:t>
              </w:r>
              <w:r w:rsidRPr="00595A1F">
                <w:t>‬</w:t>
              </w:r>
              <w:r w:rsidRPr="00595A1F">
                <w:t>‬</w:t>
              </w:r>
              <w:r w:rsidRPr="00595A1F">
                <w:t>‬</w:t>
              </w:r>
              <w:r w:rsidRPr="00595A1F">
                <w:t>‬</w:t>
              </w:r>
            </w:dir>
          </w:p>
        </w:tc>
        <w:tc>
          <w:tcPr>
            <w:tcW w:w="690" w:type="pct"/>
            <w:gridSpan w:val="2"/>
          </w:tcPr>
          <w:p w:rsidR="00595A1F" w:rsidRPr="008A6DEB" w:rsidRDefault="00595A1F" w:rsidP="00CB300D">
            <w:pPr>
              <w:spacing w:after="160" w:line="360" w:lineRule="auto"/>
              <w:rPr>
                <w:b/>
              </w:rPr>
            </w:pPr>
            <w:r w:rsidRPr="008A6DEB">
              <w:rPr>
                <w:rFonts w:hint="cs"/>
                <w:b/>
                <w:rtl/>
              </w:rPr>
              <w:t>2003</w:t>
            </w:r>
          </w:p>
        </w:tc>
      </w:tr>
      <w:tr w:rsidR="00595A1F" w:rsidRPr="00595A1F" w:rsidTr="0083678F">
        <w:trPr>
          <w:gridAfter w:val="1"/>
          <w:wAfter w:w="23" w:type="pct"/>
          <w:tblCellSpacing w:w="0" w:type="dxa"/>
        </w:trPr>
        <w:tc>
          <w:tcPr>
            <w:tcW w:w="4287" w:type="pct"/>
            <w:tcMar>
              <w:top w:w="30" w:type="dxa"/>
              <w:left w:w="120" w:type="dxa"/>
              <w:bottom w:w="30" w:type="dxa"/>
              <w:right w:w="120" w:type="dxa"/>
            </w:tcMar>
            <w:hideMark/>
          </w:tcPr>
          <w:p w:rsidR="00595A1F" w:rsidRPr="00595A1F" w:rsidRDefault="00595A1F" w:rsidP="00EA40DD">
            <w:pPr>
              <w:numPr>
                <w:ilvl w:val="0"/>
                <w:numId w:val="2"/>
              </w:numPr>
              <w:spacing w:after="160" w:line="276" w:lineRule="auto"/>
              <w:ind w:left="360"/>
              <w:contextualSpacing/>
              <w:rPr>
                <w:b/>
                <w:noProof/>
                <w:rtl/>
              </w:rPr>
            </w:pPr>
            <w:r w:rsidRPr="00595A1F">
              <w:rPr>
                <w:b/>
                <w:noProof/>
                <w:rtl/>
              </w:rPr>
              <w:t xml:space="preserve">"עקדת יצחק – ללמוד על מנת לקיים", בתוך: </w:t>
            </w:r>
            <w:r w:rsidRPr="00595A1F">
              <w:rPr>
                <w:rFonts w:hint="cs"/>
                <w:b/>
                <w:noProof/>
                <w:rtl/>
              </w:rPr>
              <w:t xml:space="preserve">ישראל רוזנסון ובנימין לאו (עורכים), </w:t>
            </w:r>
            <w:r w:rsidRPr="00595A1F">
              <w:rPr>
                <w:b/>
                <w:noProof/>
                <w:rtl/>
              </w:rPr>
              <w:t>עקדת יצחק לזרעו</w:t>
            </w:r>
            <w:r w:rsidRPr="00595A1F">
              <w:rPr>
                <w:rFonts w:hint="cs"/>
                <w:b/>
                <w:noProof/>
                <w:rtl/>
              </w:rPr>
              <w:t>, הקרן להנצחת יצחק הירשברג הי"ד, תל אביב</w:t>
            </w:r>
            <w:r w:rsidRPr="00595A1F">
              <w:rPr>
                <w:b/>
                <w:noProof/>
                <w:rtl/>
              </w:rPr>
              <w:t> תשס"ג,</w:t>
            </w:r>
            <w:r w:rsidRPr="00595A1F">
              <w:rPr>
                <w:rFonts w:hint="cs"/>
                <w:b/>
                <w:noProof/>
                <w:rtl/>
              </w:rPr>
              <w:t xml:space="preserve"> עמ'</w:t>
            </w:r>
            <w:r w:rsidRPr="00595A1F">
              <w:rPr>
                <w:b/>
                <w:noProof/>
                <w:rtl/>
              </w:rPr>
              <w:t xml:space="preserve"> 91–102 </w:t>
            </w:r>
            <w:r w:rsidRPr="00595A1F">
              <w:rPr>
                <w:rFonts w:ascii="Arial" w:hAnsi="Arial" w:cs="Arial" w:hint="cs"/>
                <w:b/>
                <w:noProof/>
                <w:rtl/>
              </w:rPr>
              <w:t>‬</w:t>
            </w:r>
          </w:p>
        </w:tc>
        <w:tc>
          <w:tcPr>
            <w:tcW w:w="690" w:type="pct"/>
            <w:gridSpan w:val="2"/>
          </w:tcPr>
          <w:p w:rsidR="00595A1F" w:rsidRPr="008A6DEB" w:rsidRDefault="00595A1F" w:rsidP="00CB300D">
            <w:pPr>
              <w:spacing w:after="160" w:line="360" w:lineRule="auto"/>
              <w:rPr>
                <w:b/>
              </w:rPr>
            </w:pPr>
            <w:r w:rsidRPr="008A6DEB">
              <w:rPr>
                <w:rFonts w:hint="cs"/>
                <w:b/>
                <w:rtl/>
              </w:rPr>
              <w:t>2003</w:t>
            </w:r>
          </w:p>
        </w:tc>
      </w:tr>
      <w:tr w:rsidR="00595A1F" w:rsidRPr="00595A1F" w:rsidTr="0083678F">
        <w:trPr>
          <w:gridAfter w:val="1"/>
          <w:wAfter w:w="23" w:type="pct"/>
          <w:tblCellSpacing w:w="0" w:type="dxa"/>
        </w:trPr>
        <w:tc>
          <w:tcPr>
            <w:tcW w:w="4287" w:type="pct"/>
            <w:tcMar>
              <w:top w:w="30" w:type="dxa"/>
              <w:left w:w="120" w:type="dxa"/>
              <w:bottom w:w="30" w:type="dxa"/>
              <w:right w:w="120" w:type="dxa"/>
            </w:tcMar>
            <w:hideMark/>
          </w:tcPr>
          <w:p w:rsidR="00595A1F" w:rsidRPr="00595A1F" w:rsidRDefault="00595A1F" w:rsidP="00EA40DD">
            <w:pPr>
              <w:numPr>
                <w:ilvl w:val="0"/>
                <w:numId w:val="2"/>
              </w:numPr>
              <w:spacing w:after="160" w:line="276" w:lineRule="auto"/>
              <w:ind w:left="360"/>
              <w:contextualSpacing/>
              <w:rPr>
                <w:b/>
                <w:noProof/>
                <w:rtl/>
              </w:rPr>
            </w:pPr>
            <w:r w:rsidRPr="00595A1F">
              <w:rPr>
                <w:b/>
                <w:noProof/>
                <w:rtl/>
              </w:rPr>
              <w:t xml:space="preserve">"קטורת", בתוך: </w:t>
            </w:r>
            <w:r w:rsidRPr="00595A1F">
              <w:rPr>
                <w:rFonts w:hint="cs"/>
                <w:b/>
                <w:noProof/>
                <w:rtl/>
              </w:rPr>
              <w:t xml:space="preserve">אמנון בזק (עורך), </w:t>
            </w:r>
            <w:r w:rsidRPr="00595A1F">
              <w:rPr>
                <w:rFonts w:ascii="Arial" w:hAnsi="Arial" w:cs="Arial" w:hint="cs"/>
                <w:b/>
                <w:noProof/>
                <w:rtl/>
              </w:rPr>
              <w:t>‬</w:t>
            </w:r>
            <w:r w:rsidRPr="00595A1F">
              <w:rPr>
                <w:b/>
                <w:noProof/>
                <w:rtl/>
              </w:rPr>
              <w:t>וביום צום כיפור ייחתמון</w:t>
            </w:r>
            <w:r w:rsidRPr="00595A1F">
              <w:rPr>
                <w:rFonts w:hint="cs"/>
                <w:b/>
                <w:noProof/>
                <w:rtl/>
              </w:rPr>
              <w:t>, הוצאת תבונות, אלון שבות</w:t>
            </w:r>
            <w:r w:rsidRPr="00595A1F">
              <w:rPr>
                <w:b/>
                <w:noProof/>
                <w:rtl/>
              </w:rPr>
              <w:t> תשס"ה,</w:t>
            </w:r>
            <w:r w:rsidRPr="00595A1F">
              <w:rPr>
                <w:rFonts w:hint="cs"/>
                <w:b/>
                <w:noProof/>
                <w:rtl/>
              </w:rPr>
              <w:t xml:space="preserve"> עמ'</w:t>
            </w:r>
            <w:r w:rsidRPr="00595A1F">
              <w:rPr>
                <w:b/>
                <w:noProof/>
                <w:rtl/>
              </w:rPr>
              <w:t xml:space="preserve"> 91–109 </w:t>
            </w:r>
            <w:r w:rsidRPr="00595A1F">
              <w:rPr>
                <w:rFonts w:ascii="Arial" w:hAnsi="Arial" w:cs="Arial" w:hint="cs"/>
                <w:b/>
                <w:noProof/>
                <w:rtl/>
              </w:rPr>
              <w:t>‬</w:t>
            </w:r>
          </w:p>
        </w:tc>
        <w:tc>
          <w:tcPr>
            <w:tcW w:w="690" w:type="pct"/>
            <w:gridSpan w:val="2"/>
          </w:tcPr>
          <w:p w:rsidR="00595A1F" w:rsidRPr="008A6DEB" w:rsidRDefault="00595A1F" w:rsidP="00CB300D">
            <w:pPr>
              <w:spacing w:after="160" w:line="360" w:lineRule="auto"/>
              <w:rPr>
                <w:b/>
              </w:rPr>
            </w:pPr>
            <w:r w:rsidRPr="008A6DEB">
              <w:rPr>
                <w:rFonts w:hint="cs"/>
                <w:b/>
                <w:rtl/>
              </w:rPr>
              <w:t>2005</w:t>
            </w:r>
          </w:p>
        </w:tc>
      </w:tr>
      <w:tr w:rsidR="00595A1F" w:rsidRPr="00595A1F" w:rsidTr="0083678F">
        <w:trPr>
          <w:gridAfter w:val="1"/>
          <w:wAfter w:w="23" w:type="pct"/>
          <w:tblCellSpacing w:w="0" w:type="dxa"/>
        </w:trPr>
        <w:tc>
          <w:tcPr>
            <w:tcW w:w="4287" w:type="pct"/>
            <w:tcMar>
              <w:top w:w="30" w:type="dxa"/>
              <w:left w:w="120" w:type="dxa"/>
              <w:bottom w:w="30" w:type="dxa"/>
              <w:right w:w="120" w:type="dxa"/>
            </w:tcMar>
            <w:hideMark/>
          </w:tcPr>
          <w:p w:rsidR="00595A1F" w:rsidRPr="00595A1F" w:rsidRDefault="00595A1F" w:rsidP="00EA40DD">
            <w:pPr>
              <w:numPr>
                <w:ilvl w:val="0"/>
                <w:numId w:val="2"/>
              </w:numPr>
              <w:spacing w:after="160" w:line="276" w:lineRule="auto"/>
              <w:ind w:left="360"/>
              <w:contextualSpacing/>
              <w:rPr>
                <w:b/>
                <w:noProof/>
              </w:rPr>
            </w:pPr>
            <w:r w:rsidRPr="00595A1F">
              <w:rPr>
                <w:rFonts w:hint="cs"/>
                <w:b/>
                <w:noProof/>
                <w:rtl/>
              </w:rPr>
              <w:t xml:space="preserve">"עם שרידי חרב: שאלות עמוניות בעקבות השואה", בתוך: בנימין לאו (עורך), עם לבדד </w:t>
            </w:r>
            <w:r w:rsidRPr="00595A1F">
              <w:rPr>
                <w:b/>
                <w:noProof/>
                <w:rtl/>
              </w:rPr>
              <w:t>–</w:t>
            </w:r>
            <w:r w:rsidRPr="00595A1F">
              <w:rPr>
                <w:rFonts w:hint="cs"/>
                <w:b/>
                <w:noProof/>
                <w:rtl/>
              </w:rPr>
              <w:t xml:space="preserve"> מולדת ופזורה, הוצאת משכל, תל אביב 2006, עמ' 426-413</w:t>
            </w:r>
          </w:p>
        </w:tc>
        <w:tc>
          <w:tcPr>
            <w:tcW w:w="690" w:type="pct"/>
            <w:gridSpan w:val="2"/>
          </w:tcPr>
          <w:p w:rsidR="00595A1F" w:rsidRPr="008A6DEB" w:rsidRDefault="00595A1F" w:rsidP="00CB300D">
            <w:pPr>
              <w:spacing w:after="160" w:line="360" w:lineRule="auto"/>
              <w:rPr>
                <w:b/>
              </w:rPr>
            </w:pPr>
            <w:r w:rsidRPr="008A6DEB">
              <w:rPr>
                <w:rFonts w:hint="cs"/>
                <w:b/>
                <w:rtl/>
              </w:rPr>
              <w:t>2006</w:t>
            </w:r>
          </w:p>
        </w:tc>
      </w:tr>
      <w:tr w:rsidR="00595A1F" w:rsidRPr="00595A1F" w:rsidTr="0083678F">
        <w:trPr>
          <w:gridAfter w:val="1"/>
          <w:wAfter w:w="23" w:type="pct"/>
          <w:tblCellSpacing w:w="0" w:type="dxa"/>
        </w:trPr>
        <w:tc>
          <w:tcPr>
            <w:tcW w:w="4287" w:type="pct"/>
            <w:tcMar>
              <w:top w:w="30" w:type="dxa"/>
              <w:left w:w="120" w:type="dxa"/>
              <w:bottom w:w="30" w:type="dxa"/>
              <w:right w:w="120" w:type="dxa"/>
            </w:tcMar>
            <w:hideMark/>
          </w:tcPr>
          <w:p w:rsidR="00595A1F" w:rsidRPr="00595A1F" w:rsidRDefault="00595A1F" w:rsidP="00EA40DD">
            <w:pPr>
              <w:numPr>
                <w:ilvl w:val="0"/>
                <w:numId w:val="2"/>
              </w:numPr>
              <w:spacing w:after="160" w:line="276" w:lineRule="auto"/>
              <w:ind w:left="360"/>
              <w:contextualSpacing/>
              <w:rPr>
                <w:b/>
                <w:noProof/>
              </w:rPr>
            </w:pPr>
            <w:r w:rsidRPr="00595A1F">
              <w:rPr>
                <w:b/>
                <w:noProof/>
                <w:rtl/>
              </w:rPr>
              <w:t>"מהפכת הפסיקה של רבי יוחנן:</w:t>
            </w:r>
            <w:r w:rsidRPr="00595A1F">
              <w:rPr>
                <w:rFonts w:hint="cs"/>
                <w:b/>
                <w:noProof/>
                <w:rtl/>
              </w:rPr>
              <w:t xml:space="preserve"> </w:t>
            </w:r>
            <w:r w:rsidRPr="00595A1F">
              <w:rPr>
                <w:b/>
                <w:noProof/>
                <w:rtl/>
              </w:rPr>
              <w:t>כללי הפסיקה",</w:t>
            </w:r>
            <w:r w:rsidRPr="00595A1F">
              <w:rPr>
                <w:rFonts w:ascii="Arial" w:hAnsi="Arial" w:cs="Arial" w:hint="cs"/>
                <w:b/>
                <w:noProof/>
                <w:rtl/>
              </w:rPr>
              <w:t>‬</w:t>
            </w:r>
            <w:dir w:val="rtl">
              <w:r w:rsidRPr="00595A1F">
                <w:rPr>
                  <w:b/>
                  <w:noProof/>
                  <w:rtl/>
                </w:rPr>
                <w:t xml:space="preserve"> בתוך: </w:t>
              </w:r>
              <w:r w:rsidRPr="00595A1F">
                <w:rPr>
                  <w:rFonts w:hint="cs"/>
                  <w:b/>
                  <w:noProof/>
                  <w:rtl/>
                </w:rPr>
                <w:t xml:space="preserve">בנימין איש שלום (עורך), </w:t>
              </w:r>
              <w:r w:rsidRPr="00595A1F">
                <w:rPr>
                  <w:b/>
                  <w:noProof/>
                  <w:rtl/>
                </w:rPr>
                <w:t>בדרכי שלום</w:t>
              </w:r>
              <w:r w:rsidRPr="00595A1F">
                <w:rPr>
                  <w:rFonts w:hint="cs"/>
                  <w:b/>
                  <w:noProof/>
                  <w:rtl/>
                </w:rPr>
                <w:t xml:space="preserve">, הוצאת בית מורשה, ירושלים </w:t>
              </w:r>
              <w:r w:rsidRPr="00595A1F">
                <w:rPr>
                  <w:b/>
                  <w:noProof/>
                  <w:rtl/>
                </w:rPr>
                <w:t>תשס"ז,</w:t>
              </w:r>
              <w:r w:rsidRPr="00595A1F">
                <w:rPr>
                  <w:rFonts w:hint="cs"/>
                  <w:b/>
                  <w:noProof/>
                  <w:rtl/>
                </w:rPr>
                <w:t xml:space="preserve"> עמ'</w:t>
              </w:r>
              <w:r w:rsidRPr="00595A1F">
                <w:rPr>
                  <w:b/>
                  <w:noProof/>
                  <w:rtl/>
                </w:rPr>
                <w:t xml:space="preserve"> 515–535 </w:t>
              </w:r>
              <w:r w:rsidRPr="00595A1F">
                <w:t>‬</w:t>
              </w:r>
              <w:r w:rsidRPr="00595A1F">
                <w:t>‬</w:t>
              </w:r>
              <w:r w:rsidRPr="00595A1F">
                <w:t>‬</w:t>
              </w:r>
              <w:r w:rsidRPr="00595A1F">
                <w:t>‬</w:t>
              </w:r>
              <w:r w:rsidRPr="00595A1F">
                <w:t>‬</w:t>
              </w:r>
              <w:r w:rsidRPr="00595A1F">
                <w:t>‬</w:t>
              </w:r>
              <w:r w:rsidRPr="00595A1F">
                <w:t>‬</w:t>
              </w:r>
              <w:r w:rsidRPr="00595A1F">
                <w:t>‬</w:t>
              </w:r>
            </w:dir>
          </w:p>
        </w:tc>
        <w:tc>
          <w:tcPr>
            <w:tcW w:w="690" w:type="pct"/>
            <w:gridSpan w:val="2"/>
          </w:tcPr>
          <w:p w:rsidR="00595A1F" w:rsidRPr="008A6DEB" w:rsidRDefault="00595A1F" w:rsidP="00CB300D">
            <w:pPr>
              <w:spacing w:after="160" w:line="360" w:lineRule="auto"/>
              <w:rPr>
                <w:b/>
              </w:rPr>
            </w:pPr>
            <w:r w:rsidRPr="008A6DEB">
              <w:rPr>
                <w:rFonts w:hint="cs"/>
                <w:b/>
                <w:rtl/>
              </w:rPr>
              <w:t>2007</w:t>
            </w:r>
          </w:p>
        </w:tc>
      </w:tr>
      <w:tr w:rsidR="00595A1F" w:rsidRPr="00595A1F" w:rsidTr="0083678F">
        <w:trPr>
          <w:gridAfter w:val="1"/>
          <w:wAfter w:w="23" w:type="pct"/>
          <w:tblCellSpacing w:w="0" w:type="dxa"/>
        </w:trPr>
        <w:tc>
          <w:tcPr>
            <w:tcW w:w="4287" w:type="pct"/>
            <w:tcMar>
              <w:top w:w="30" w:type="dxa"/>
              <w:left w:w="120" w:type="dxa"/>
              <w:bottom w:w="30" w:type="dxa"/>
              <w:right w:w="120" w:type="dxa"/>
            </w:tcMar>
            <w:hideMark/>
          </w:tcPr>
          <w:p w:rsidR="00595A1F" w:rsidRPr="00595A1F" w:rsidRDefault="00595A1F" w:rsidP="00EA40DD">
            <w:pPr>
              <w:numPr>
                <w:ilvl w:val="0"/>
                <w:numId w:val="2"/>
              </w:numPr>
              <w:spacing w:after="160" w:line="276" w:lineRule="auto"/>
              <w:ind w:left="360"/>
              <w:contextualSpacing/>
              <w:rPr>
                <w:b/>
                <w:noProof/>
              </w:rPr>
            </w:pPr>
            <w:r w:rsidRPr="00595A1F">
              <w:rPr>
                <w:b/>
                <w:noProof/>
                <w:rtl/>
              </w:rPr>
              <w:t xml:space="preserve">"על מבוכת הרבנות", בתוך: </w:t>
            </w:r>
            <w:dir w:val="rtl">
              <w:r w:rsidRPr="00595A1F">
                <w:rPr>
                  <w:rFonts w:hint="cs"/>
                  <w:b/>
                  <w:noProof/>
                  <w:rtl/>
                </w:rPr>
                <w:t xml:space="preserve">ידידיה צ' שטרן ושוקי פרידמן (עורכים), </w:t>
              </w:r>
              <w:r w:rsidRPr="00595A1F">
                <w:rPr>
                  <w:b/>
                  <w:noProof/>
                  <w:rtl/>
                </w:rPr>
                <w:t>רבנות: האתגר, א</w:t>
              </w:r>
              <w:r w:rsidRPr="00595A1F">
                <w:rPr>
                  <w:rFonts w:hint="cs"/>
                  <w:b/>
                  <w:noProof/>
                  <w:rtl/>
                </w:rPr>
                <w:t>, הוצאת המכון הישראלי לדמוקרטיה, ירושלים</w:t>
              </w:r>
              <w:r w:rsidRPr="00595A1F">
                <w:rPr>
                  <w:b/>
                  <w:noProof/>
                  <w:rtl/>
                </w:rPr>
                <w:t xml:space="preserve"> תשע"א,</w:t>
              </w:r>
              <w:r w:rsidRPr="00595A1F">
                <w:rPr>
                  <w:rFonts w:hint="cs"/>
                  <w:b/>
                  <w:noProof/>
                  <w:rtl/>
                </w:rPr>
                <w:t xml:space="preserve"> עמ'</w:t>
              </w:r>
              <w:r w:rsidRPr="00595A1F">
                <w:rPr>
                  <w:b/>
                  <w:noProof/>
                  <w:rtl/>
                </w:rPr>
                <w:t xml:space="preserve"> 297–345 </w:t>
              </w:r>
              <w:r w:rsidRPr="00595A1F">
                <w:t>‬</w:t>
              </w:r>
              <w:r w:rsidRPr="00595A1F">
                <w:t>‬</w:t>
              </w:r>
              <w:r w:rsidRPr="00595A1F">
                <w:t>‬</w:t>
              </w:r>
              <w:r w:rsidRPr="00595A1F">
                <w:t>‬</w:t>
              </w:r>
              <w:r w:rsidRPr="00595A1F">
                <w:t>‬</w:t>
              </w:r>
              <w:r w:rsidRPr="00595A1F">
                <w:t>‬</w:t>
              </w:r>
            </w:dir>
          </w:p>
        </w:tc>
        <w:tc>
          <w:tcPr>
            <w:tcW w:w="690" w:type="pct"/>
            <w:gridSpan w:val="2"/>
          </w:tcPr>
          <w:p w:rsidR="00595A1F" w:rsidRPr="008A6DEB" w:rsidRDefault="00595A1F" w:rsidP="00CB300D">
            <w:pPr>
              <w:spacing w:after="160" w:line="360" w:lineRule="auto"/>
              <w:rPr>
                <w:b/>
              </w:rPr>
            </w:pPr>
            <w:r w:rsidRPr="008A6DEB">
              <w:rPr>
                <w:rFonts w:hint="cs"/>
                <w:b/>
                <w:rtl/>
              </w:rPr>
              <w:t>2011</w:t>
            </w:r>
          </w:p>
        </w:tc>
      </w:tr>
      <w:tr w:rsidR="00595A1F" w:rsidRPr="00595A1F" w:rsidTr="0083678F">
        <w:trPr>
          <w:gridAfter w:val="1"/>
          <w:wAfter w:w="23" w:type="pct"/>
          <w:tblCellSpacing w:w="0" w:type="dxa"/>
        </w:trPr>
        <w:tc>
          <w:tcPr>
            <w:tcW w:w="4287" w:type="pct"/>
            <w:tcMar>
              <w:top w:w="30" w:type="dxa"/>
              <w:left w:w="120" w:type="dxa"/>
              <w:bottom w:w="30" w:type="dxa"/>
              <w:right w:w="120" w:type="dxa"/>
            </w:tcMar>
            <w:vAlign w:val="center"/>
            <w:hideMark/>
          </w:tcPr>
          <w:p w:rsidR="00595A1F" w:rsidRPr="00595A1F" w:rsidRDefault="00595A1F" w:rsidP="00EA40DD">
            <w:pPr>
              <w:numPr>
                <w:ilvl w:val="0"/>
                <w:numId w:val="2"/>
              </w:numPr>
              <w:spacing w:after="160" w:line="276" w:lineRule="auto"/>
              <w:ind w:left="360"/>
              <w:contextualSpacing/>
              <w:rPr>
                <w:b/>
                <w:noProof/>
              </w:rPr>
            </w:pPr>
            <w:r w:rsidRPr="00595A1F">
              <w:rPr>
                <w:b/>
                <w:noProof/>
                <w:rtl/>
              </w:rPr>
              <w:t>"מבדידות לרעות: פרק במסע</w:t>
            </w:r>
            <w:r w:rsidRPr="00595A1F">
              <w:rPr>
                <w:rFonts w:hint="cs"/>
                <w:b/>
                <w:noProof/>
                <w:rtl/>
              </w:rPr>
              <w:t>־</w:t>
            </w:r>
            <w:r w:rsidRPr="00595A1F">
              <w:rPr>
                <w:b/>
                <w:noProof/>
                <w:rtl/>
              </w:rPr>
              <w:t>התיקון של איוב",</w:t>
            </w:r>
            <w:r w:rsidRPr="00595A1F">
              <w:rPr>
                <w:rFonts w:hint="cs"/>
                <w:b/>
                <w:noProof/>
                <w:rtl/>
              </w:rPr>
              <w:t xml:space="preserve"> בתוך: ברוך כהנא, חיותה דויטש ורוני רדמן (עורכים), </w:t>
            </w:r>
            <w:r w:rsidRPr="00595A1F">
              <w:rPr>
                <w:b/>
                <w:noProof/>
                <w:rtl/>
              </w:rPr>
              <w:t xml:space="preserve"> </w:t>
            </w:r>
            <w:dir w:val="rtl">
              <w:r w:rsidRPr="00595A1F">
                <w:rPr>
                  <w:b/>
                  <w:noProof/>
                  <w:rtl/>
                </w:rPr>
                <w:t>חידת הייסורים</w:t>
              </w:r>
              <w:r w:rsidRPr="00595A1F">
                <w:rPr>
                  <w:rFonts w:hint="cs"/>
                  <w:b/>
                  <w:noProof/>
                  <w:rtl/>
                </w:rPr>
                <w:t>, הוצאת משכל, תל אביב</w:t>
              </w:r>
              <w:r w:rsidRPr="00595A1F">
                <w:rPr>
                  <w:b/>
                  <w:noProof/>
                  <w:rtl/>
                </w:rPr>
                <w:t> תשע"ב,</w:t>
              </w:r>
              <w:r w:rsidRPr="00595A1F">
                <w:rPr>
                  <w:rFonts w:hint="cs"/>
                  <w:b/>
                  <w:noProof/>
                  <w:rtl/>
                </w:rPr>
                <w:t xml:space="preserve"> עמ'</w:t>
              </w:r>
              <w:r w:rsidRPr="00595A1F">
                <w:rPr>
                  <w:b/>
                  <w:noProof/>
                  <w:rtl/>
                </w:rPr>
                <w:t xml:space="preserve"> 263–286 </w:t>
              </w:r>
              <w:r w:rsidRPr="00595A1F">
                <w:t>‬</w:t>
              </w:r>
              <w:r w:rsidRPr="00595A1F">
                <w:t>‬</w:t>
              </w:r>
              <w:r w:rsidRPr="00595A1F">
                <w:t>‬</w:t>
              </w:r>
              <w:r w:rsidRPr="00595A1F">
                <w:t>‬</w:t>
              </w:r>
              <w:r w:rsidRPr="00595A1F">
                <w:t>‬</w:t>
              </w:r>
              <w:r w:rsidRPr="00595A1F">
                <w:t>‬</w:t>
              </w:r>
            </w:dir>
          </w:p>
        </w:tc>
        <w:tc>
          <w:tcPr>
            <w:tcW w:w="690" w:type="pct"/>
            <w:gridSpan w:val="2"/>
          </w:tcPr>
          <w:p w:rsidR="00595A1F" w:rsidRPr="008A6DEB" w:rsidRDefault="00595A1F" w:rsidP="00CB300D">
            <w:pPr>
              <w:spacing w:after="160" w:line="360" w:lineRule="auto"/>
              <w:rPr>
                <w:b/>
              </w:rPr>
            </w:pPr>
            <w:r w:rsidRPr="008A6DEB">
              <w:rPr>
                <w:rFonts w:hint="cs"/>
                <w:b/>
                <w:rtl/>
              </w:rPr>
              <w:t>2012</w:t>
            </w:r>
          </w:p>
        </w:tc>
      </w:tr>
      <w:tr w:rsidR="00595A1F" w:rsidRPr="00595A1F" w:rsidTr="0083678F">
        <w:trPr>
          <w:gridAfter w:val="1"/>
          <w:wAfter w:w="23" w:type="pct"/>
          <w:tblCellSpacing w:w="0" w:type="dxa"/>
        </w:trPr>
        <w:tc>
          <w:tcPr>
            <w:tcW w:w="4287" w:type="pct"/>
            <w:tcMar>
              <w:top w:w="30" w:type="dxa"/>
              <w:left w:w="120" w:type="dxa"/>
              <w:bottom w:w="30" w:type="dxa"/>
              <w:right w:w="120" w:type="dxa"/>
            </w:tcMar>
            <w:vAlign w:val="center"/>
          </w:tcPr>
          <w:p w:rsidR="00595A1F" w:rsidRPr="00595A1F" w:rsidRDefault="00595A1F" w:rsidP="00EA40DD">
            <w:pPr>
              <w:numPr>
                <w:ilvl w:val="0"/>
                <w:numId w:val="2"/>
              </w:numPr>
              <w:spacing w:after="160" w:line="276" w:lineRule="auto"/>
              <w:ind w:left="360"/>
              <w:contextualSpacing/>
              <w:rPr>
                <w:b/>
                <w:noProof/>
              </w:rPr>
            </w:pPr>
            <w:r w:rsidRPr="00595A1F">
              <w:rPr>
                <w:b/>
                <w:noProof/>
                <w:rtl/>
              </w:rPr>
              <w:lastRenderedPageBreak/>
              <w:t>"אתגר האינטרנט",</w:t>
            </w:r>
            <w:r w:rsidRPr="00595A1F">
              <w:rPr>
                <w:rFonts w:hint="cs"/>
                <w:b/>
                <w:noProof/>
                <w:rtl/>
              </w:rPr>
              <w:t xml:space="preserve"> בתוך: משה רחימי (עורך), </w:t>
            </w:r>
            <w:r w:rsidRPr="00595A1F">
              <w:rPr>
                <w:b/>
                <w:noProof/>
                <w:rtl/>
              </w:rPr>
              <w:t>תקשורת: יעדים ואתגרים</w:t>
            </w:r>
            <w:r w:rsidRPr="00595A1F">
              <w:rPr>
                <w:rFonts w:hint="cs"/>
                <w:b/>
                <w:noProof/>
                <w:rtl/>
              </w:rPr>
              <w:t>, הוצאת מכללת אורות ישראל, אלקנה-רחובות</w:t>
            </w:r>
            <w:r w:rsidRPr="00595A1F">
              <w:rPr>
                <w:b/>
                <w:noProof/>
                <w:rtl/>
              </w:rPr>
              <w:t> תשע"ב,</w:t>
            </w:r>
            <w:r w:rsidRPr="00595A1F">
              <w:rPr>
                <w:rFonts w:hint="cs"/>
                <w:b/>
                <w:noProof/>
                <w:rtl/>
              </w:rPr>
              <w:t xml:space="preserve"> עמ'</w:t>
            </w:r>
            <w:r w:rsidRPr="00595A1F">
              <w:rPr>
                <w:b/>
                <w:noProof/>
                <w:rtl/>
              </w:rPr>
              <w:t xml:space="preserve"> 29–40 </w:t>
            </w:r>
            <w:r w:rsidRPr="00595A1F">
              <w:rPr>
                <w:b/>
                <w:noProof/>
                <w:rtl/>
              </w:rPr>
              <w:t>‬</w:t>
            </w:r>
          </w:p>
        </w:tc>
        <w:tc>
          <w:tcPr>
            <w:tcW w:w="690" w:type="pct"/>
            <w:gridSpan w:val="2"/>
          </w:tcPr>
          <w:p w:rsidR="00595A1F" w:rsidRPr="008A6DEB" w:rsidRDefault="00595A1F" w:rsidP="00CB300D">
            <w:pPr>
              <w:spacing w:after="160" w:line="360" w:lineRule="auto"/>
              <w:rPr>
                <w:b/>
              </w:rPr>
            </w:pPr>
            <w:r w:rsidRPr="008A6DEB">
              <w:rPr>
                <w:rFonts w:hint="cs"/>
                <w:b/>
                <w:rtl/>
              </w:rPr>
              <w:t>2012</w:t>
            </w:r>
          </w:p>
        </w:tc>
      </w:tr>
      <w:tr w:rsidR="00595A1F" w:rsidRPr="00595A1F" w:rsidTr="0083678F">
        <w:trPr>
          <w:gridAfter w:val="1"/>
          <w:wAfter w:w="23" w:type="pct"/>
          <w:tblCellSpacing w:w="0" w:type="dxa"/>
        </w:trPr>
        <w:tc>
          <w:tcPr>
            <w:tcW w:w="4287" w:type="pct"/>
            <w:tcMar>
              <w:top w:w="30" w:type="dxa"/>
              <w:left w:w="120" w:type="dxa"/>
              <w:bottom w:w="30" w:type="dxa"/>
              <w:right w:w="120" w:type="dxa"/>
            </w:tcMar>
            <w:vAlign w:val="center"/>
          </w:tcPr>
          <w:p w:rsidR="00595A1F" w:rsidRPr="00595A1F" w:rsidRDefault="00595A1F" w:rsidP="00EA40DD">
            <w:pPr>
              <w:numPr>
                <w:ilvl w:val="0"/>
                <w:numId w:val="2"/>
              </w:numPr>
              <w:spacing w:after="160" w:line="276" w:lineRule="auto"/>
              <w:ind w:left="360"/>
              <w:contextualSpacing/>
              <w:rPr>
                <w:b/>
                <w:noProof/>
              </w:rPr>
            </w:pPr>
            <w:r w:rsidRPr="00595A1F">
              <w:rPr>
                <w:b/>
                <w:noProof/>
                <w:rtl/>
              </w:rPr>
              <w:t>"אורות הניקיון: על חומרות, ניקיון ואסתטיקה"</w:t>
            </w:r>
            <w:r w:rsidRPr="00595A1F">
              <w:rPr>
                <w:rFonts w:hint="cs"/>
                <w:b/>
                <w:noProof/>
                <w:rtl/>
              </w:rPr>
              <w:t>,</w:t>
            </w:r>
            <w:r w:rsidRPr="00595A1F">
              <w:rPr>
                <w:b/>
                <w:noProof/>
                <w:rtl/>
              </w:rPr>
              <w:t xml:space="preserve"> בתוך: </w:t>
            </w:r>
            <w:r w:rsidRPr="00595A1F">
              <w:rPr>
                <w:rFonts w:hint="cs"/>
                <w:b/>
                <w:noProof/>
                <w:rtl/>
              </w:rPr>
              <w:t xml:space="preserve">אמנון בזק (עורך), </w:t>
            </w:r>
            <w:r w:rsidRPr="00595A1F">
              <w:rPr>
                <w:b/>
                <w:noProof/>
                <w:rtl/>
              </w:rPr>
              <w:t xml:space="preserve">בחג המצות, הוצאת תבונות, </w:t>
            </w:r>
            <w:r w:rsidRPr="00595A1F">
              <w:rPr>
                <w:rFonts w:hint="cs"/>
                <w:b/>
                <w:noProof/>
                <w:rtl/>
              </w:rPr>
              <w:t xml:space="preserve">אלון שבות </w:t>
            </w:r>
            <w:r w:rsidRPr="00595A1F">
              <w:rPr>
                <w:b/>
                <w:noProof/>
                <w:rtl/>
              </w:rPr>
              <w:t>תשע</w:t>
            </w:r>
            <w:r w:rsidRPr="00595A1F">
              <w:rPr>
                <w:rFonts w:hint="cs"/>
                <w:b/>
                <w:noProof/>
                <w:rtl/>
              </w:rPr>
              <w:t>"</w:t>
            </w:r>
            <w:r w:rsidRPr="00595A1F">
              <w:rPr>
                <w:b/>
                <w:noProof/>
                <w:rtl/>
              </w:rPr>
              <w:t>ה,</w:t>
            </w:r>
            <w:r w:rsidRPr="00595A1F">
              <w:rPr>
                <w:rFonts w:hint="cs"/>
                <w:b/>
                <w:noProof/>
                <w:rtl/>
              </w:rPr>
              <w:t xml:space="preserve"> עמ'</w:t>
            </w:r>
            <w:r w:rsidRPr="00595A1F">
              <w:rPr>
                <w:b/>
                <w:noProof/>
                <w:rtl/>
              </w:rPr>
              <w:t xml:space="preserve"> 199</w:t>
            </w:r>
            <w:r w:rsidRPr="00595A1F">
              <w:rPr>
                <w:rFonts w:hint="cs"/>
                <w:b/>
                <w:noProof/>
                <w:rtl/>
              </w:rPr>
              <w:t>–</w:t>
            </w:r>
            <w:r w:rsidRPr="00595A1F">
              <w:rPr>
                <w:b/>
                <w:noProof/>
                <w:rtl/>
              </w:rPr>
              <w:t>216</w:t>
            </w:r>
          </w:p>
        </w:tc>
        <w:tc>
          <w:tcPr>
            <w:tcW w:w="690" w:type="pct"/>
            <w:gridSpan w:val="2"/>
          </w:tcPr>
          <w:p w:rsidR="00595A1F" w:rsidRPr="008A6DEB" w:rsidRDefault="00595A1F" w:rsidP="00CB300D">
            <w:pPr>
              <w:spacing w:after="160" w:line="360" w:lineRule="auto"/>
              <w:rPr>
                <w:b/>
                <w:rtl/>
              </w:rPr>
            </w:pPr>
            <w:r w:rsidRPr="008A6DEB">
              <w:rPr>
                <w:rFonts w:hint="cs"/>
                <w:b/>
                <w:rtl/>
              </w:rPr>
              <w:t>2015</w:t>
            </w:r>
          </w:p>
        </w:tc>
      </w:tr>
      <w:tr w:rsidR="00595A1F" w:rsidRPr="00595A1F" w:rsidTr="0083678F">
        <w:trPr>
          <w:gridAfter w:val="1"/>
          <w:wAfter w:w="23" w:type="pct"/>
          <w:tblCellSpacing w:w="0" w:type="dxa"/>
        </w:trPr>
        <w:tc>
          <w:tcPr>
            <w:tcW w:w="4287" w:type="pct"/>
            <w:tcMar>
              <w:top w:w="30" w:type="dxa"/>
              <w:left w:w="120" w:type="dxa"/>
              <w:bottom w:w="30" w:type="dxa"/>
              <w:right w:w="120" w:type="dxa"/>
            </w:tcMar>
            <w:vAlign w:val="center"/>
          </w:tcPr>
          <w:p w:rsidR="00595A1F" w:rsidRPr="00595A1F" w:rsidRDefault="00595A1F" w:rsidP="00EA40DD">
            <w:pPr>
              <w:numPr>
                <w:ilvl w:val="0"/>
                <w:numId w:val="2"/>
              </w:numPr>
              <w:spacing w:after="160" w:line="276" w:lineRule="auto"/>
              <w:ind w:left="360"/>
              <w:contextualSpacing/>
              <w:rPr>
                <w:b/>
                <w:noProof/>
                <w:rtl/>
              </w:rPr>
            </w:pPr>
            <w:r w:rsidRPr="00595A1F">
              <w:rPr>
                <w:b/>
                <w:noProof/>
                <w:rtl/>
              </w:rPr>
              <w:t>"חז"ל כמבקרי מקרא"</w:t>
            </w:r>
            <w:r w:rsidRPr="00595A1F">
              <w:rPr>
                <w:rFonts w:hint="cs"/>
                <w:b/>
                <w:noProof/>
                <w:rtl/>
              </w:rPr>
              <w:t>,</w:t>
            </w:r>
            <w:r w:rsidRPr="00595A1F">
              <w:rPr>
                <w:b/>
                <w:noProof/>
                <w:rtl/>
              </w:rPr>
              <w:t xml:space="preserve"> בתוך:</w:t>
            </w:r>
            <w:r w:rsidRPr="00595A1F">
              <w:rPr>
                <w:rFonts w:hint="cs"/>
                <w:b/>
                <w:noProof/>
                <w:rtl/>
              </w:rPr>
              <w:t xml:space="preserve"> </w:t>
            </w:r>
            <w:r w:rsidRPr="00595A1F">
              <w:rPr>
                <w:rFonts w:hint="cs"/>
                <w:bCs/>
                <w:noProof/>
                <w:rtl/>
              </w:rPr>
              <w:t>יהודה ברנדס,</w:t>
            </w:r>
            <w:r w:rsidRPr="00595A1F">
              <w:rPr>
                <w:rFonts w:hint="cs"/>
                <w:b/>
                <w:noProof/>
                <w:rtl/>
              </w:rPr>
              <w:t xml:space="preserve"> טובה גנזל וחיותה דויטש (עורכים),</w:t>
            </w:r>
            <w:r w:rsidRPr="00595A1F">
              <w:rPr>
                <w:b/>
                <w:noProof/>
                <w:rtl/>
              </w:rPr>
              <w:t xml:space="preserve"> בעיני אלוהים ואדם, הוצאת בית מורשה, ירושלים תשע"ה,</w:t>
            </w:r>
            <w:r w:rsidRPr="00595A1F">
              <w:rPr>
                <w:rFonts w:hint="cs"/>
                <w:b/>
                <w:noProof/>
                <w:rtl/>
              </w:rPr>
              <w:t xml:space="preserve"> עמ'</w:t>
            </w:r>
            <w:r w:rsidRPr="00595A1F">
              <w:rPr>
                <w:b/>
                <w:noProof/>
                <w:rtl/>
              </w:rPr>
              <w:t xml:space="preserve"> 176–</w:t>
            </w:r>
            <w:r w:rsidRPr="00595A1F">
              <w:rPr>
                <w:rFonts w:hint="cs"/>
                <w:b/>
                <w:noProof/>
                <w:rtl/>
              </w:rPr>
              <w:t>210</w:t>
            </w:r>
          </w:p>
        </w:tc>
        <w:tc>
          <w:tcPr>
            <w:tcW w:w="690" w:type="pct"/>
            <w:gridSpan w:val="2"/>
          </w:tcPr>
          <w:p w:rsidR="00595A1F" w:rsidRPr="008A6DEB" w:rsidRDefault="00595A1F" w:rsidP="00CB300D">
            <w:pPr>
              <w:spacing w:after="160" w:line="360" w:lineRule="auto"/>
              <w:rPr>
                <w:b/>
                <w:rtl/>
              </w:rPr>
            </w:pPr>
            <w:r w:rsidRPr="008A6DEB">
              <w:rPr>
                <w:rFonts w:hint="cs"/>
                <w:b/>
                <w:rtl/>
              </w:rPr>
              <w:t>2015</w:t>
            </w:r>
          </w:p>
        </w:tc>
      </w:tr>
      <w:tr w:rsidR="00595A1F" w:rsidRPr="00595A1F" w:rsidTr="0083678F">
        <w:trPr>
          <w:gridAfter w:val="1"/>
          <w:wAfter w:w="23" w:type="pct"/>
          <w:tblCellSpacing w:w="0" w:type="dxa"/>
        </w:trPr>
        <w:tc>
          <w:tcPr>
            <w:tcW w:w="4287" w:type="pct"/>
            <w:tcMar>
              <w:top w:w="30" w:type="dxa"/>
              <w:left w:w="120" w:type="dxa"/>
              <w:bottom w:w="30" w:type="dxa"/>
              <w:right w:w="120" w:type="dxa"/>
            </w:tcMar>
            <w:vAlign w:val="center"/>
          </w:tcPr>
          <w:p w:rsidR="00595A1F" w:rsidRPr="00595A1F" w:rsidRDefault="00595A1F" w:rsidP="00EA40DD">
            <w:pPr>
              <w:numPr>
                <w:ilvl w:val="0"/>
                <w:numId w:val="2"/>
              </w:numPr>
              <w:spacing w:after="160" w:line="276" w:lineRule="auto"/>
              <w:ind w:left="360"/>
              <w:contextualSpacing/>
              <w:rPr>
                <w:b/>
                <w:noProof/>
              </w:rPr>
            </w:pPr>
            <w:r w:rsidRPr="00595A1F">
              <w:rPr>
                <w:b/>
                <w:noProof/>
                <w:rtl/>
              </w:rPr>
              <w:t>"האנשים החשו"בים שבינינו: צלם אלוהים של חירש, שוטה ובעל מוגבלות", בתוך: בנימין לאו (עורך), "ואין הדעות שוות", הוצאת המכון הישראלי לדמוקרטיה</w:t>
            </w:r>
            <w:r w:rsidRPr="00595A1F">
              <w:rPr>
                <w:rFonts w:hint="cs"/>
                <w:b/>
                <w:noProof/>
                <w:rtl/>
              </w:rPr>
              <w:t>, ירושלים תשע"ו, עמ' 56-32.</w:t>
            </w:r>
          </w:p>
          <w:p w:rsidR="00595A1F" w:rsidRPr="00595A1F" w:rsidRDefault="00595A1F" w:rsidP="00EA40DD">
            <w:pPr>
              <w:numPr>
                <w:ilvl w:val="0"/>
                <w:numId w:val="2"/>
              </w:numPr>
              <w:spacing w:after="160" w:line="276" w:lineRule="auto"/>
              <w:ind w:left="360"/>
              <w:contextualSpacing/>
              <w:rPr>
                <w:b/>
                <w:noProof/>
                <w:rtl/>
              </w:rPr>
            </w:pPr>
            <w:r w:rsidRPr="00595A1F">
              <w:rPr>
                <w:rFonts w:hint="cs"/>
                <w:b/>
                <w:noProof/>
                <w:rtl/>
              </w:rPr>
              <w:t xml:space="preserve">"פסיקה ממלכתית-מודרנית", בתוך: ידידיה שטרן ויאיר שלג (עורכים), הלכה ציונית, </w:t>
            </w:r>
            <w:r w:rsidRPr="00595A1F">
              <w:rPr>
                <w:b/>
                <w:noProof/>
                <w:rtl/>
              </w:rPr>
              <w:t>הוצאת המכון הישראלי לדמוקרטיה (בדפוס</w:t>
            </w:r>
            <w:r w:rsidRPr="00595A1F">
              <w:rPr>
                <w:rFonts w:hint="cs"/>
                <w:b/>
                <w:noProof/>
                <w:rtl/>
              </w:rPr>
              <w:t>- מקור משני לפריט 11 מאמרים בספרים)</w:t>
            </w:r>
          </w:p>
        </w:tc>
        <w:tc>
          <w:tcPr>
            <w:tcW w:w="690" w:type="pct"/>
            <w:gridSpan w:val="2"/>
          </w:tcPr>
          <w:p w:rsidR="00595A1F" w:rsidRPr="008A6DEB" w:rsidRDefault="00595A1F" w:rsidP="00CB300D">
            <w:pPr>
              <w:spacing w:after="160" w:line="360" w:lineRule="auto"/>
              <w:rPr>
                <w:b/>
                <w:rtl/>
              </w:rPr>
            </w:pPr>
            <w:r w:rsidRPr="008A6DEB">
              <w:rPr>
                <w:rFonts w:hint="cs"/>
                <w:b/>
                <w:rtl/>
              </w:rPr>
              <w:t>2016</w:t>
            </w:r>
          </w:p>
        </w:tc>
      </w:tr>
      <w:tr w:rsidR="00595A1F" w:rsidRPr="00595A1F" w:rsidTr="0083678F">
        <w:tblPrEx>
          <w:tblCellSpacing w:w="0" w:type="nil"/>
          <w:tblCellMar>
            <w:top w:w="0" w:type="dxa"/>
            <w:left w:w="108" w:type="dxa"/>
            <w:bottom w:w="0" w:type="dxa"/>
            <w:right w:w="108" w:type="dxa"/>
          </w:tblCellMar>
        </w:tblPrEx>
        <w:tc>
          <w:tcPr>
            <w:tcW w:w="4322" w:type="pct"/>
            <w:gridSpan w:val="2"/>
            <w:shd w:val="clear" w:color="auto" w:fill="auto"/>
          </w:tcPr>
          <w:p w:rsidR="00595A1F" w:rsidRPr="0083678F" w:rsidRDefault="00595A1F" w:rsidP="0083678F">
            <w:pPr>
              <w:bidi w:val="0"/>
              <w:rPr>
                <w:b/>
                <w:noProof/>
              </w:rPr>
            </w:pPr>
          </w:p>
        </w:tc>
        <w:tc>
          <w:tcPr>
            <w:tcW w:w="678" w:type="pct"/>
            <w:gridSpan w:val="2"/>
            <w:shd w:val="clear" w:color="auto" w:fill="auto"/>
          </w:tcPr>
          <w:p w:rsidR="00595A1F" w:rsidRPr="00595A1F" w:rsidRDefault="00595A1F" w:rsidP="00CB300D">
            <w:pPr>
              <w:spacing w:line="360" w:lineRule="auto"/>
              <w:rPr>
                <w:b/>
                <w:noProof/>
                <w:rtl/>
              </w:rPr>
            </w:pPr>
          </w:p>
        </w:tc>
      </w:tr>
    </w:tbl>
    <w:p w:rsidR="00595A1F" w:rsidRDefault="00595A1F" w:rsidP="00595A1F">
      <w:pPr>
        <w:rPr>
          <w:bCs/>
          <w:noProof/>
          <w:sz w:val="24"/>
          <w:szCs w:val="24"/>
          <w:rtl/>
          <w:lang w:val="x-none"/>
        </w:rPr>
      </w:pPr>
      <w:r>
        <w:rPr>
          <w:bCs/>
          <w:noProof/>
          <w:sz w:val="24"/>
          <w:szCs w:val="24"/>
          <w:rtl/>
          <w:lang w:val="x-none"/>
        </w:rPr>
        <w:br w:type="page"/>
      </w:r>
    </w:p>
    <w:p w:rsidR="00A92121" w:rsidRDefault="00595A1F" w:rsidP="00A92121">
      <w:pPr>
        <w:pStyle w:val="2"/>
        <w:rPr>
          <w:noProof/>
          <w:rtl/>
        </w:rPr>
      </w:pPr>
      <w:r w:rsidRPr="008A6DEB">
        <w:rPr>
          <w:rFonts w:hint="cs"/>
          <w:noProof/>
          <w:rtl/>
        </w:rPr>
        <w:t xml:space="preserve">מאמרים </w:t>
      </w:r>
      <w:r w:rsidR="0083678F">
        <w:rPr>
          <w:rFonts w:hint="cs"/>
          <w:noProof/>
          <w:rtl/>
        </w:rPr>
        <w:t xml:space="preserve">נוספים </w:t>
      </w:r>
    </w:p>
    <w:p w:rsidR="00595A1F" w:rsidRDefault="00A92121" w:rsidP="00A92121">
      <w:pPr>
        <w:pStyle w:val="3"/>
        <w:rPr>
          <w:rtl/>
        </w:rPr>
      </w:pPr>
      <w:r>
        <w:rPr>
          <w:rFonts w:hint="cs"/>
          <w:rtl/>
        </w:rPr>
        <w:t xml:space="preserve">מאמרים </w:t>
      </w:r>
      <w:r w:rsidR="00595A1F" w:rsidRPr="008A6DEB">
        <w:rPr>
          <w:rFonts w:hint="cs"/>
          <w:rtl/>
        </w:rPr>
        <w:t>בכתבי עת</w:t>
      </w:r>
    </w:p>
    <w:tbl>
      <w:tblPr>
        <w:bidiVisual/>
        <w:tblW w:w="8364" w:type="dxa"/>
        <w:tblInd w:w="50" w:type="dxa"/>
        <w:tblLook w:val="04A0" w:firstRow="1" w:lastRow="0" w:firstColumn="1" w:lastColumn="0" w:noHBand="0" w:noVBand="1"/>
      </w:tblPr>
      <w:tblGrid>
        <w:gridCol w:w="7230"/>
        <w:gridCol w:w="1134"/>
      </w:tblGrid>
      <w:tr w:rsidR="00595A1F" w:rsidRPr="00595A1F" w:rsidTr="00CB300D">
        <w:tc>
          <w:tcPr>
            <w:tcW w:w="7230" w:type="dxa"/>
            <w:shd w:val="clear" w:color="auto" w:fill="auto"/>
          </w:tcPr>
          <w:p w:rsidR="00595A1F" w:rsidRPr="00595A1F" w:rsidRDefault="00595A1F" w:rsidP="00EA40DD">
            <w:pPr>
              <w:numPr>
                <w:ilvl w:val="0"/>
                <w:numId w:val="8"/>
              </w:numPr>
              <w:spacing w:after="160" w:line="276" w:lineRule="auto"/>
              <w:ind w:left="318" w:hanging="284"/>
              <w:contextualSpacing/>
              <w:rPr>
                <w:b/>
                <w:noProof/>
                <w:rtl/>
              </w:rPr>
            </w:pPr>
            <w:r w:rsidRPr="00595A1F">
              <w:rPr>
                <w:rFonts w:hint="cs"/>
                <w:b/>
                <w:noProof/>
                <w:rtl/>
              </w:rPr>
              <w:t>"</w:t>
            </w:r>
            <w:r w:rsidRPr="00595A1F">
              <w:rPr>
                <w:b/>
                <w:noProof/>
                <w:rtl/>
              </w:rPr>
              <w:t>חקיו ומשפטיו לישראל", כתלנו יב (תשמ"ז),</w:t>
            </w:r>
            <w:r w:rsidRPr="00595A1F">
              <w:rPr>
                <w:rFonts w:hint="cs"/>
                <w:b/>
                <w:noProof/>
                <w:rtl/>
              </w:rPr>
              <w:t xml:space="preserve"> עמ'</w:t>
            </w:r>
            <w:r w:rsidRPr="00595A1F">
              <w:rPr>
                <w:b/>
                <w:noProof/>
                <w:rtl/>
              </w:rPr>
              <w:t xml:space="preserve"> 342–349</w:t>
            </w:r>
          </w:p>
        </w:tc>
        <w:tc>
          <w:tcPr>
            <w:tcW w:w="1134" w:type="dxa"/>
            <w:shd w:val="clear" w:color="auto" w:fill="auto"/>
          </w:tcPr>
          <w:p w:rsidR="00595A1F" w:rsidRPr="008A6DEB" w:rsidRDefault="00595A1F" w:rsidP="00CB300D">
            <w:pPr>
              <w:spacing w:after="160" w:line="360" w:lineRule="auto"/>
              <w:rPr>
                <w:b/>
              </w:rPr>
            </w:pPr>
            <w:r w:rsidRPr="008A6DEB">
              <w:rPr>
                <w:rFonts w:hint="cs"/>
                <w:b/>
                <w:rtl/>
              </w:rPr>
              <w:t>1987</w:t>
            </w:r>
          </w:p>
        </w:tc>
      </w:tr>
      <w:tr w:rsidR="00595A1F" w:rsidRPr="00595A1F" w:rsidTr="00CB300D">
        <w:tc>
          <w:tcPr>
            <w:tcW w:w="7230" w:type="dxa"/>
            <w:shd w:val="clear" w:color="auto" w:fill="auto"/>
          </w:tcPr>
          <w:p w:rsidR="00595A1F" w:rsidRPr="00595A1F" w:rsidRDefault="00595A1F" w:rsidP="00EA40DD">
            <w:pPr>
              <w:numPr>
                <w:ilvl w:val="0"/>
                <w:numId w:val="8"/>
              </w:numPr>
              <w:spacing w:after="160" w:line="276" w:lineRule="auto"/>
              <w:ind w:left="318" w:hanging="284"/>
              <w:contextualSpacing/>
              <w:rPr>
                <w:b/>
                <w:noProof/>
                <w:rtl/>
              </w:rPr>
            </w:pPr>
            <w:dir w:val="rtl">
              <w:r w:rsidRPr="00595A1F">
                <w:rPr>
                  <w:b/>
                  <w:noProof/>
                  <w:rtl/>
                </w:rPr>
                <w:t xml:space="preserve">"ראשיתם של כללי הפסיקה", </w:t>
              </w:r>
              <w:dir w:val="rtl">
                <w:r w:rsidRPr="00595A1F">
                  <w:rPr>
                    <w:b/>
                    <w:noProof/>
                    <w:rtl/>
                  </w:rPr>
                  <w:t>כתלנו יג (תש"ן),</w:t>
                </w:r>
                <w:r w:rsidRPr="00595A1F">
                  <w:rPr>
                    <w:rFonts w:hint="cs"/>
                    <w:b/>
                    <w:noProof/>
                    <w:rtl/>
                  </w:rPr>
                  <w:t xml:space="preserve"> עמ'</w:t>
                </w:r>
                <w:r w:rsidRPr="00595A1F">
                  <w:rPr>
                    <w:b/>
                    <w:noProof/>
                    <w:rtl/>
                  </w:rPr>
                  <w:t xml:space="preserve"> 492–519</w:t>
                </w:r>
              </w:dir>
            </w:dir>
          </w:p>
        </w:tc>
        <w:tc>
          <w:tcPr>
            <w:tcW w:w="1134" w:type="dxa"/>
            <w:shd w:val="clear" w:color="auto" w:fill="auto"/>
          </w:tcPr>
          <w:p w:rsidR="00595A1F" w:rsidRPr="008A6DEB" w:rsidRDefault="00595A1F" w:rsidP="00CB300D">
            <w:pPr>
              <w:spacing w:after="160" w:line="360" w:lineRule="auto"/>
              <w:rPr>
                <w:b/>
                <w:rtl/>
              </w:rPr>
            </w:pPr>
            <w:r w:rsidRPr="008A6DEB">
              <w:rPr>
                <w:rFonts w:hint="cs"/>
                <w:b/>
                <w:rtl/>
              </w:rPr>
              <w:t>1990</w:t>
            </w:r>
          </w:p>
        </w:tc>
      </w:tr>
      <w:tr w:rsidR="00595A1F" w:rsidRPr="00595A1F" w:rsidTr="00CB300D">
        <w:tc>
          <w:tcPr>
            <w:tcW w:w="7230" w:type="dxa"/>
            <w:shd w:val="clear" w:color="auto" w:fill="auto"/>
          </w:tcPr>
          <w:p w:rsidR="00595A1F" w:rsidRPr="00595A1F" w:rsidRDefault="00595A1F" w:rsidP="00EA40DD">
            <w:pPr>
              <w:numPr>
                <w:ilvl w:val="0"/>
                <w:numId w:val="8"/>
              </w:numPr>
              <w:spacing w:after="160" w:line="276" w:lineRule="auto"/>
              <w:contextualSpacing/>
              <w:rPr>
                <w:b/>
                <w:noProof/>
                <w:rtl/>
              </w:rPr>
            </w:pPr>
            <w:r w:rsidRPr="00595A1F">
              <w:rPr>
                <w:b/>
                <w:noProof/>
                <w:rtl/>
              </w:rPr>
              <w:t>"מאגדות השמיטה: ב</w:t>
            </w:r>
            <w:r w:rsidRPr="00595A1F">
              <w:rPr>
                <w:rFonts w:hint="cs"/>
                <w:b/>
                <w:noProof/>
                <w:rtl/>
              </w:rPr>
              <w:t>י</w:t>
            </w:r>
            <w:r w:rsidRPr="00595A1F">
              <w:rPr>
                <w:b/>
                <w:noProof/>
                <w:rtl/>
              </w:rPr>
              <w:t>רור הסוגיא במס' סנהדרין ל"ט", שמעתין 88–89</w:t>
            </w:r>
            <w:r w:rsidRPr="00595A1F">
              <w:rPr>
                <w:rFonts w:hint="cs"/>
                <w:b/>
                <w:noProof/>
                <w:rtl/>
              </w:rPr>
              <w:t xml:space="preserve"> (</w:t>
            </w:r>
            <w:r w:rsidRPr="00595A1F">
              <w:rPr>
                <w:b/>
                <w:noProof/>
                <w:rtl/>
              </w:rPr>
              <w:t>תשמ"ז)</w:t>
            </w:r>
            <w:r w:rsidRPr="00595A1F">
              <w:rPr>
                <w:rFonts w:hint="cs"/>
                <w:b/>
                <w:noProof/>
                <w:rtl/>
              </w:rPr>
              <w:t>,</w:t>
            </w:r>
            <w:r w:rsidRPr="00595A1F">
              <w:rPr>
                <w:b/>
                <w:noProof/>
                <w:rtl/>
              </w:rPr>
              <w:t xml:space="preserve"> 78–80, 77</w:t>
            </w:r>
          </w:p>
        </w:tc>
        <w:tc>
          <w:tcPr>
            <w:tcW w:w="1134" w:type="dxa"/>
            <w:shd w:val="clear" w:color="auto" w:fill="auto"/>
          </w:tcPr>
          <w:p w:rsidR="00595A1F" w:rsidRPr="008A6DEB" w:rsidRDefault="00595A1F" w:rsidP="00CB300D">
            <w:pPr>
              <w:spacing w:after="160" w:line="360" w:lineRule="auto"/>
              <w:rPr>
                <w:b/>
                <w:rtl/>
              </w:rPr>
            </w:pPr>
            <w:r w:rsidRPr="008A6DEB">
              <w:rPr>
                <w:rFonts w:hint="cs"/>
                <w:b/>
                <w:rtl/>
              </w:rPr>
              <w:t>1996</w:t>
            </w:r>
          </w:p>
        </w:tc>
      </w:tr>
      <w:tr w:rsidR="00595A1F" w:rsidRPr="00595A1F" w:rsidTr="00CB300D">
        <w:tc>
          <w:tcPr>
            <w:tcW w:w="7230" w:type="dxa"/>
            <w:shd w:val="clear" w:color="auto" w:fill="auto"/>
            <w:vAlign w:val="center"/>
          </w:tcPr>
          <w:p w:rsidR="00595A1F" w:rsidRPr="00595A1F" w:rsidRDefault="00595A1F" w:rsidP="00EA40DD">
            <w:pPr>
              <w:numPr>
                <w:ilvl w:val="0"/>
                <w:numId w:val="8"/>
              </w:numPr>
              <w:spacing w:after="160" w:line="276" w:lineRule="auto"/>
              <w:contextualSpacing/>
              <w:rPr>
                <w:b/>
                <w:noProof/>
                <w:rtl/>
              </w:rPr>
            </w:pPr>
            <w:r w:rsidRPr="00595A1F">
              <w:rPr>
                <w:b/>
                <w:noProof/>
                <w:rtl/>
              </w:rPr>
              <w:t xml:space="preserve">"ההתיישבות בחבלי הארץ שבריבונות נכרית", </w:t>
            </w:r>
            <w:hyperlink r:id="rId10" w:tooltip="detailsTab - 4" w:history="1"/>
            <w:r w:rsidRPr="00595A1F">
              <w:rPr>
                <w:b/>
                <w:noProof/>
                <w:rtl/>
              </w:rPr>
              <w:t>תחומין 17</w:t>
            </w:r>
            <w:r w:rsidRPr="00595A1F">
              <w:rPr>
                <w:rFonts w:hint="cs"/>
                <w:b/>
                <w:noProof/>
                <w:rtl/>
              </w:rPr>
              <w:t xml:space="preserve"> (</w:t>
            </w:r>
            <w:r w:rsidRPr="00595A1F">
              <w:rPr>
                <w:b/>
                <w:noProof/>
                <w:rtl/>
              </w:rPr>
              <w:t>תשנ"ז</w:t>
            </w:r>
            <w:r w:rsidRPr="00595A1F">
              <w:rPr>
                <w:rFonts w:hint="cs"/>
                <w:b/>
                <w:noProof/>
                <w:rtl/>
              </w:rPr>
              <w:t>), עמ'</w:t>
            </w:r>
            <w:r w:rsidRPr="00595A1F">
              <w:rPr>
                <w:b/>
                <w:noProof/>
                <w:rtl/>
              </w:rPr>
              <w:t xml:space="preserve"> 96–106</w:t>
            </w:r>
          </w:p>
        </w:tc>
        <w:tc>
          <w:tcPr>
            <w:tcW w:w="1134" w:type="dxa"/>
            <w:shd w:val="clear" w:color="auto" w:fill="auto"/>
          </w:tcPr>
          <w:p w:rsidR="00595A1F" w:rsidRPr="008A6DEB" w:rsidRDefault="00595A1F" w:rsidP="00CB300D">
            <w:pPr>
              <w:spacing w:after="160" w:line="360" w:lineRule="auto"/>
              <w:rPr>
                <w:b/>
                <w:rtl/>
              </w:rPr>
            </w:pPr>
            <w:r w:rsidRPr="008A6DEB">
              <w:rPr>
                <w:rFonts w:hint="cs"/>
                <w:b/>
                <w:rtl/>
              </w:rPr>
              <w:t>1997</w:t>
            </w:r>
          </w:p>
        </w:tc>
      </w:tr>
      <w:tr w:rsidR="00595A1F" w:rsidRPr="00595A1F" w:rsidTr="00CB300D">
        <w:tc>
          <w:tcPr>
            <w:tcW w:w="7230" w:type="dxa"/>
            <w:shd w:val="clear" w:color="auto" w:fill="auto"/>
            <w:vAlign w:val="center"/>
          </w:tcPr>
          <w:p w:rsidR="00595A1F" w:rsidRPr="00595A1F" w:rsidRDefault="00595A1F" w:rsidP="00EA40DD">
            <w:pPr>
              <w:numPr>
                <w:ilvl w:val="0"/>
                <w:numId w:val="8"/>
              </w:numPr>
              <w:spacing w:after="160" w:line="276" w:lineRule="auto"/>
              <w:contextualSpacing/>
              <w:rPr>
                <w:b/>
                <w:noProof/>
              </w:rPr>
            </w:pPr>
            <w:r w:rsidRPr="00595A1F">
              <w:rPr>
                <w:b/>
                <w:noProof/>
                <w:rtl/>
              </w:rPr>
              <w:t>"לקראת תכנית חדשה בתלמוד ובתושבע"פ", בשדה חמ"ד 43</w:t>
            </w:r>
            <w:r w:rsidRPr="00595A1F">
              <w:rPr>
                <w:rFonts w:hint="cs"/>
                <w:b/>
                <w:noProof/>
                <w:rtl/>
              </w:rPr>
              <w:t>,</w:t>
            </w:r>
            <w:r w:rsidRPr="00595A1F">
              <w:rPr>
                <w:b/>
                <w:noProof/>
                <w:rtl/>
              </w:rPr>
              <w:t xml:space="preserve"> 2–3 (תש</w:t>
            </w:r>
            <w:r w:rsidRPr="00595A1F">
              <w:rPr>
                <w:rFonts w:hint="cs"/>
                <w:b/>
                <w:noProof/>
                <w:rtl/>
              </w:rPr>
              <w:t>"</w:t>
            </w:r>
            <w:r w:rsidRPr="00595A1F">
              <w:rPr>
                <w:b/>
                <w:noProof/>
                <w:rtl/>
              </w:rPr>
              <w:t>ס),</w:t>
            </w:r>
            <w:r w:rsidRPr="00595A1F">
              <w:rPr>
                <w:rFonts w:hint="cs"/>
                <w:b/>
                <w:noProof/>
                <w:rtl/>
              </w:rPr>
              <w:t xml:space="preserve"> עמ'</w:t>
            </w:r>
            <w:r w:rsidRPr="00595A1F">
              <w:rPr>
                <w:b/>
                <w:noProof/>
                <w:rtl/>
              </w:rPr>
              <w:t xml:space="preserve"> 69–90 </w:t>
            </w:r>
            <w:r w:rsidRPr="00595A1F">
              <w:rPr>
                <w:b/>
                <w:noProof/>
                <w:rtl/>
              </w:rPr>
              <w:t>‬</w:t>
            </w:r>
          </w:p>
        </w:tc>
        <w:tc>
          <w:tcPr>
            <w:tcW w:w="1134" w:type="dxa"/>
            <w:shd w:val="clear" w:color="auto" w:fill="auto"/>
          </w:tcPr>
          <w:p w:rsidR="00595A1F" w:rsidRPr="008A6DEB" w:rsidRDefault="00595A1F" w:rsidP="00CB300D">
            <w:pPr>
              <w:spacing w:after="160" w:line="360" w:lineRule="auto"/>
              <w:rPr>
                <w:b/>
                <w:rtl/>
              </w:rPr>
            </w:pPr>
            <w:r w:rsidRPr="008A6DEB">
              <w:rPr>
                <w:rFonts w:hint="cs"/>
                <w:b/>
                <w:rtl/>
              </w:rPr>
              <w:t>2000</w:t>
            </w:r>
          </w:p>
        </w:tc>
      </w:tr>
      <w:tr w:rsidR="00595A1F" w:rsidRPr="00595A1F" w:rsidTr="00CB300D">
        <w:tc>
          <w:tcPr>
            <w:tcW w:w="7230" w:type="dxa"/>
            <w:shd w:val="clear" w:color="auto" w:fill="auto"/>
          </w:tcPr>
          <w:p w:rsidR="00595A1F" w:rsidRPr="00595A1F" w:rsidRDefault="00595A1F" w:rsidP="00EA40DD">
            <w:pPr>
              <w:numPr>
                <w:ilvl w:val="0"/>
                <w:numId w:val="8"/>
              </w:numPr>
              <w:spacing w:after="160" w:line="276" w:lineRule="auto"/>
              <w:contextualSpacing/>
              <w:rPr>
                <w:b/>
                <w:noProof/>
              </w:rPr>
            </w:pPr>
            <w:dir w:val="rtl">
              <w:r w:rsidRPr="00595A1F">
                <w:rPr>
                  <w:b/>
                  <w:noProof/>
                  <w:rtl/>
                </w:rPr>
                <w:t xml:space="preserve">"ברכות הנהנין: מקורות ומשמעותם", </w:t>
              </w:r>
              <w:dir w:val="rtl">
                <w:r w:rsidRPr="00595A1F">
                  <w:rPr>
                    <w:b/>
                    <w:noProof/>
                    <w:rtl/>
                  </w:rPr>
                  <w:t>גרנות א (תשס"א),</w:t>
                </w:r>
                <w:r w:rsidRPr="00595A1F">
                  <w:rPr>
                    <w:rFonts w:hint="cs"/>
                    <w:b/>
                    <w:noProof/>
                    <w:rtl/>
                  </w:rPr>
                  <w:t xml:space="preserve"> עמ'</w:t>
                </w:r>
                <w:r w:rsidRPr="00595A1F">
                  <w:rPr>
                    <w:b/>
                    <w:noProof/>
                    <w:rtl/>
                  </w:rPr>
                  <w:t xml:space="preserve"> 9–24 </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r w:rsidRPr="00595A1F">
                  <w:rPr>
                    <w:rFonts w:ascii="Arial" w:hAnsi="Arial" w:cs="Arial"/>
                  </w:rPr>
                  <w:t>‬</w:t>
                </w:r>
              </w:dir>
            </w:dir>
          </w:p>
        </w:tc>
        <w:tc>
          <w:tcPr>
            <w:tcW w:w="1134" w:type="dxa"/>
            <w:shd w:val="clear" w:color="auto" w:fill="auto"/>
          </w:tcPr>
          <w:p w:rsidR="00595A1F" w:rsidRPr="008A6DEB" w:rsidRDefault="00595A1F" w:rsidP="00CB300D">
            <w:pPr>
              <w:spacing w:after="160" w:line="360" w:lineRule="auto"/>
              <w:rPr>
                <w:b/>
                <w:rtl/>
              </w:rPr>
            </w:pPr>
            <w:r w:rsidRPr="008A6DEB">
              <w:rPr>
                <w:rFonts w:hint="cs"/>
                <w:b/>
                <w:rtl/>
              </w:rPr>
              <w:t>2001</w:t>
            </w:r>
          </w:p>
        </w:tc>
      </w:tr>
      <w:tr w:rsidR="00595A1F" w:rsidRPr="00595A1F" w:rsidTr="00CB300D">
        <w:tc>
          <w:tcPr>
            <w:tcW w:w="7230" w:type="dxa"/>
            <w:shd w:val="clear" w:color="auto" w:fill="auto"/>
          </w:tcPr>
          <w:p w:rsidR="00595A1F" w:rsidRPr="00595A1F" w:rsidRDefault="00595A1F" w:rsidP="00EA40DD">
            <w:pPr>
              <w:numPr>
                <w:ilvl w:val="0"/>
                <w:numId w:val="8"/>
              </w:numPr>
              <w:spacing w:after="160" w:line="276" w:lineRule="auto"/>
              <w:contextualSpacing/>
              <w:rPr>
                <w:b/>
                <w:noProof/>
              </w:rPr>
            </w:pPr>
            <w:dir w:val="rtl">
              <w:r w:rsidRPr="00595A1F">
                <w:rPr>
                  <w:b/>
                  <w:noProof/>
                  <w:rtl/>
                </w:rPr>
                <w:t>"פנים וחוץ: על מיקומו של נר חנוכה ו</w:t>
              </w:r>
              <w:r w:rsidRPr="00595A1F">
                <w:rPr>
                  <w:rFonts w:hint="cs"/>
                  <w:b/>
                  <w:noProof/>
                  <w:rtl/>
                </w:rPr>
                <w:t>'</w:t>
              </w:r>
              <w:r w:rsidRPr="00595A1F">
                <w:rPr>
                  <w:b/>
                  <w:noProof/>
                  <w:rtl/>
                </w:rPr>
                <w:t>יפוצו מעינותיך חוצה</w:t>
              </w:r>
              <w:r w:rsidRPr="00595A1F">
                <w:rPr>
                  <w:rFonts w:hint="cs"/>
                  <w:b/>
                  <w:noProof/>
                  <w:rtl/>
                </w:rPr>
                <w:t>'</w:t>
              </w:r>
              <w:r w:rsidRPr="00595A1F">
                <w:rPr>
                  <w:b/>
                  <w:noProof/>
                  <w:rtl/>
                </w:rPr>
                <w:t xml:space="preserve">", </w:t>
              </w:r>
              <w:dir w:val="rtl">
                <w:r w:rsidRPr="00595A1F">
                  <w:rPr>
                    <w:b/>
                    <w:noProof/>
                    <w:rtl/>
                  </w:rPr>
                  <w:t>גרנות ב (תשס"ב),</w:t>
                </w:r>
                <w:r w:rsidRPr="00595A1F">
                  <w:rPr>
                    <w:rFonts w:hint="cs"/>
                    <w:b/>
                    <w:noProof/>
                    <w:rtl/>
                  </w:rPr>
                  <w:t xml:space="preserve"> עמ'</w:t>
                </w:r>
                <w:r w:rsidRPr="00595A1F">
                  <w:rPr>
                    <w:b/>
                    <w:noProof/>
                    <w:rtl/>
                  </w:rPr>
                  <w:t xml:space="preserve"> 9–29 </w:t>
                </w:r>
                <w:r w:rsidRPr="00595A1F">
                  <w:t>‬</w:t>
                </w:r>
                <w:r w:rsidRPr="00595A1F">
                  <w:t>‬</w:t>
                </w:r>
                <w:r w:rsidRPr="00595A1F">
                  <w:t>‬</w:t>
                </w:r>
                <w:r w:rsidRPr="00595A1F">
                  <w:t>‬</w:t>
                </w:r>
                <w:r w:rsidRPr="00595A1F">
                  <w:t>‬</w:t>
                </w:r>
                <w:r w:rsidRPr="00595A1F">
                  <w:t>‬</w:t>
                </w:r>
                <w:r w:rsidRPr="00595A1F">
                  <w:t>‬</w:t>
                </w:r>
                <w:r w:rsidRPr="00595A1F">
                  <w:t>‬</w:t>
                </w:r>
                <w:r w:rsidRPr="00595A1F">
                  <w:t>‬</w:t>
                </w:r>
                <w:r w:rsidRPr="00595A1F">
                  <w:t>‬</w:t>
                </w:r>
                <w:r w:rsidRPr="00595A1F">
                  <w:t>‬</w:t>
                </w:r>
                <w:r w:rsidRPr="00595A1F">
                  <w:t>‬</w:t>
                </w:r>
              </w:dir>
            </w:dir>
          </w:p>
        </w:tc>
        <w:tc>
          <w:tcPr>
            <w:tcW w:w="1134" w:type="dxa"/>
            <w:shd w:val="clear" w:color="auto" w:fill="auto"/>
          </w:tcPr>
          <w:p w:rsidR="00595A1F" w:rsidRPr="008A6DEB" w:rsidRDefault="00595A1F" w:rsidP="00CB300D">
            <w:pPr>
              <w:spacing w:after="160" w:line="360" w:lineRule="auto"/>
              <w:rPr>
                <w:b/>
              </w:rPr>
            </w:pPr>
            <w:r w:rsidRPr="008A6DEB">
              <w:rPr>
                <w:rFonts w:hint="cs"/>
                <w:b/>
                <w:rtl/>
              </w:rPr>
              <w:t>2002</w:t>
            </w:r>
          </w:p>
        </w:tc>
      </w:tr>
      <w:tr w:rsidR="00595A1F" w:rsidRPr="00595A1F" w:rsidTr="00CB300D">
        <w:tc>
          <w:tcPr>
            <w:tcW w:w="7230" w:type="dxa"/>
            <w:shd w:val="clear" w:color="auto" w:fill="auto"/>
          </w:tcPr>
          <w:p w:rsidR="00595A1F" w:rsidRPr="00595A1F" w:rsidRDefault="00595A1F" w:rsidP="00EA40DD">
            <w:pPr>
              <w:numPr>
                <w:ilvl w:val="0"/>
                <w:numId w:val="8"/>
              </w:numPr>
              <w:spacing w:after="160" w:line="276" w:lineRule="auto"/>
              <w:contextualSpacing/>
              <w:rPr>
                <w:b/>
                <w:noProof/>
              </w:rPr>
            </w:pPr>
            <w:r w:rsidRPr="00595A1F">
              <w:rPr>
                <w:b/>
                <w:noProof/>
                <w:rtl/>
              </w:rPr>
              <w:t xml:space="preserve">"להסיר את המקף", </w:t>
            </w:r>
            <w:dir w:val="rtl">
              <w:r w:rsidRPr="00595A1F">
                <w:rPr>
                  <w:b/>
                  <w:noProof/>
                  <w:rtl/>
                </w:rPr>
                <w:t>צהר י (תשס"ב),</w:t>
              </w:r>
              <w:r w:rsidRPr="00595A1F">
                <w:rPr>
                  <w:rFonts w:hint="cs"/>
                  <w:b/>
                  <w:noProof/>
                  <w:rtl/>
                </w:rPr>
                <w:t xml:space="preserve"> עמ'</w:t>
              </w:r>
              <w:r w:rsidRPr="00595A1F">
                <w:rPr>
                  <w:b/>
                  <w:noProof/>
                  <w:rtl/>
                </w:rPr>
                <w:t xml:space="preserve"> 33–40</w:t>
              </w:r>
            </w:dir>
          </w:p>
        </w:tc>
        <w:tc>
          <w:tcPr>
            <w:tcW w:w="1134" w:type="dxa"/>
            <w:shd w:val="clear" w:color="auto" w:fill="auto"/>
          </w:tcPr>
          <w:p w:rsidR="00595A1F" w:rsidRPr="008A6DEB" w:rsidRDefault="00595A1F" w:rsidP="00CB300D">
            <w:pPr>
              <w:spacing w:after="160" w:line="360" w:lineRule="auto"/>
              <w:rPr>
                <w:b/>
                <w:rtl/>
              </w:rPr>
            </w:pPr>
            <w:r w:rsidRPr="008A6DEB">
              <w:rPr>
                <w:rFonts w:hint="cs"/>
                <w:b/>
                <w:rtl/>
              </w:rPr>
              <w:t>2002</w:t>
            </w:r>
          </w:p>
        </w:tc>
      </w:tr>
      <w:tr w:rsidR="00595A1F" w:rsidRPr="00595A1F" w:rsidTr="00CB300D">
        <w:tc>
          <w:tcPr>
            <w:tcW w:w="7230" w:type="dxa"/>
            <w:shd w:val="clear" w:color="auto" w:fill="auto"/>
          </w:tcPr>
          <w:p w:rsidR="00595A1F" w:rsidRPr="00595A1F" w:rsidRDefault="00595A1F" w:rsidP="00EA40DD">
            <w:pPr>
              <w:numPr>
                <w:ilvl w:val="0"/>
                <w:numId w:val="8"/>
              </w:numPr>
              <w:spacing w:after="160" w:line="276" w:lineRule="auto"/>
              <w:contextualSpacing/>
              <w:rPr>
                <w:b/>
                <w:noProof/>
              </w:rPr>
            </w:pPr>
            <w:dir w:val="rtl">
              <w:r w:rsidRPr="00595A1F">
                <w:rPr>
                  <w:b/>
                  <w:noProof/>
                  <w:rtl/>
                </w:rPr>
                <w:t xml:space="preserve">"חייב במזונותיה", </w:t>
              </w:r>
              <w:dir w:val="rtl">
                <w:r w:rsidRPr="00595A1F">
                  <w:rPr>
                    <w:b/>
                    <w:noProof/>
                    <w:rtl/>
                  </w:rPr>
                  <w:t>גרנות ג (תשס"ג),</w:t>
                </w:r>
                <w:r w:rsidRPr="00595A1F">
                  <w:rPr>
                    <w:rFonts w:hint="cs"/>
                    <w:b/>
                    <w:noProof/>
                    <w:rtl/>
                  </w:rPr>
                  <w:t xml:space="preserve"> עמ'</w:t>
                </w:r>
                <w:r w:rsidRPr="00595A1F">
                  <w:rPr>
                    <w:b/>
                    <w:noProof/>
                    <w:rtl/>
                  </w:rPr>
                  <w:t xml:space="preserve"> 11–39</w:t>
                </w:r>
              </w:dir>
            </w:dir>
          </w:p>
        </w:tc>
        <w:tc>
          <w:tcPr>
            <w:tcW w:w="1134" w:type="dxa"/>
            <w:shd w:val="clear" w:color="auto" w:fill="auto"/>
          </w:tcPr>
          <w:p w:rsidR="00595A1F" w:rsidRPr="008A6DEB" w:rsidRDefault="00595A1F" w:rsidP="00CB300D">
            <w:pPr>
              <w:spacing w:after="160" w:line="360" w:lineRule="auto"/>
              <w:rPr>
                <w:b/>
              </w:rPr>
            </w:pPr>
            <w:r w:rsidRPr="008A6DEB">
              <w:rPr>
                <w:rFonts w:hint="cs"/>
                <w:b/>
                <w:rtl/>
              </w:rPr>
              <w:t>2003</w:t>
            </w:r>
          </w:p>
        </w:tc>
      </w:tr>
      <w:tr w:rsidR="00595A1F" w:rsidRPr="00595A1F" w:rsidTr="00CB300D">
        <w:tc>
          <w:tcPr>
            <w:tcW w:w="7230" w:type="dxa"/>
            <w:shd w:val="clear" w:color="auto" w:fill="auto"/>
          </w:tcPr>
          <w:p w:rsidR="00595A1F" w:rsidRPr="00595A1F" w:rsidRDefault="00595A1F" w:rsidP="00EA40DD">
            <w:pPr>
              <w:numPr>
                <w:ilvl w:val="0"/>
                <w:numId w:val="8"/>
              </w:numPr>
              <w:spacing w:after="160" w:line="276" w:lineRule="auto"/>
              <w:contextualSpacing/>
              <w:rPr>
                <w:b/>
                <w:noProof/>
              </w:rPr>
            </w:pPr>
            <w:r w:rsidRPr="00595A1F">
              <w:rPr>
                <w:rFonts w:hint="cs"/>
                <w:b/>
                <w:noProof/>
                <w:rtl/>
              </w:rPr>
              <w:t>"זכור ושמור בדבור אחד: השתמעויות הלכתיות של הכפילות השבתית", כתלנו טז (תשס"ד), עמ' 465-440</w:t>
            </w:r>
          </w:p>
        </w:tc>
        <w:tc>
          <w:tcPr>
            <w:tcW w:w="1134" w:type="dxa"/>
            <w:shd w:val="clear" w:color="auto" w:fill="auto"/>
          </w:tcPr>
          <w:p w:rsidR="00595A1F" w:rsidRPr="008A6DEB" w:rsidRDefault="00595A1F" w:rsidP="00CB300D">
            <w:pPr>
              <w:spacing w:after="160" w:line="360" w:lineRule="auto"/>
              <w:rPr>
                <w:b/>
              </w:rPr>
            </w:pPr>
            <w:r w:rsidRPr="008A6DEB">
              <w:rPr>
                <w:rFonts w:hint="cs"/>
                <w:b/>
                <w:rtl/>
              </w:rPr>
              <w:t>2004</w:t>
            </w:r>
          </w:p>
        </w:tc>
      </w:tr>
      <w:tr w:rsidR="00595A1F" w:rsidRPr="00595A1F" w:rsidTr="00CB300D">
        <w:tc>
          <w:tcPr>
            <w:tcW w:w="7230" w:type="dxa"/>
            <w:shd w:val="clear" w:color="auto" w:fill="auto"/>
          </w:tcPr>
          <w:p w:rsidR="00595A1F" w:rsidRPr="00595A1F" w:rsidRDefault="00595A1F" w:rsidP="00EA40DD">
            <w:pPr>
              <w:numPr>
                <w:ilvl w:val="0"/>
                <w:numId w:val="8"/>
              </w:numPr>
              <w:spacing w:after="160" w:line="276" w:lineRule="auto"/>
              <w:contextualSpacing/>
              <w:rPr>
                <w:b/>
                <w:noProof/>
              </w:rPr>
            </w:pPr>
            <w:dir w:val="rtl">
              <w:r w:rsidRPr="00595A1F">
                <w:rPr>
                  <w:b/>
                  <w:noProof/>
                  <w:rtl/>
                </w:rPr>
                <w:t>"ארבעה מנהיגים", במחשבה תחילה (רשת אמי</w:t>
              </w:r>
              <w:r w:rsidRPr="00595A1F">
                <w:rPr>
                  <w:rFonts w:hint="cs"/>
                  <w:b/>
                  <w:noProof/>
                  <w:rtl/>
                </w:rPr>
                <w:t>"</w:t>
              </w:r>
              <w:r w:rsidRPr="00595A1F">
                <w:rPr>
                  <w:b/>
                  <w:noProof/>
                  <w:rtl/>
                </w:rPr>
                <w:t>ת)</w:t>
              </w:r>
              <w:r w:rsidRPr="00595A1F">
                <w:rPr>
                  <w:rFonts w:hint="cs"/>
                  <w:b/>
                  <w:noProof/>
                  <w:rtl/>
                </w:rPr>
                <w:t xml:space="preserve"> </w:t>
              </w:r>
              <w:r w:rsidRPr="00595A1F">
                <w:rPr>
                  <w:b/>
                  <w:noProof/>
                  <w:rtl/>
                </w:rPr>
                <w:t>66 (תשס"ה),</w:t>
              </w:r>
              <w:r w:rsidRPr="00595A1F">
                <w:rPr>
                  <w:rFonts w:hint="cs"/>
                  <w:b/>
                  <w:noProof/>
                  <w:rtl/>
                </w:rPr>
                <w:t xml:space="preserve"> עמ'</w:t>
              </w:r>
              <w:r w:rsidRPr="00595A1F">
                <w:rPr>
                  <w:b/>
                  <w:noProof/>
                  <w:rtl/>
                </w:rPr>
                <w:t xml:space="preserve"> 75–88</w:t>
              </w:r>
            </w:dir>
          </w:p>
        </w:tc>
        <w:tc>
          <w:tcPr>
            <w:tcW w:w="1134" w:type="dxa"/>
            <w:shd w:val="clear" w:color="auto" w:fill="auto"/>
          </w:tcPr>
          <w:p w:rsidR="00595A1F" w:rsidRPr="008A6DEB" w:rsidRDefault="00595A1F" w:rsidP="00CB300D">
            <w:pPr>
              <w:spacing w:after="160" w:line="360" w:lineRule="auto"/>
              <w:rPr>
                <w:b/>
              </w:rPr>
            </w:pPr>
            <w:r w:rsidRPr="008A6DEB">
              <w:rPr>
                <w:rFonts w:hint="cs"/>
                <w:b/>
                <w:rtl/>
              </w:rPr>
              <w:t>2005</w:t>
            </w:r>
          </w:p>
        </w:tc>
      </w:tr>
      <w:tr w:rsidR="00595A1F" w:rsidRPr="00595A1F" w:rsidTr="00CB300D">
        <w:tc>
          <w:tcPr>
            <w:tcW w:w="7230" w:type="dxa"/>
            <w:shd w:val="clear" w:color="auto" w:fill="auto"/>
          </w:tcPr>
          <w:p w:rsidR="00595A1F" w:rsidRPr="00595A1F" w:rsidRDefault="00595A1F" w:rsidP="00EA40DD">
            <w:pPr>
              <w:numPr>
                <w:ilvl w:val="0"/>
                <w:numId w:val="8"/>
              </w:numPr>
              <w:spacing w:after="160" w:line="276" w:lineRule="auto"/>
              <w:contextualSpacing/>
              <w:rPr>
                <w:b/>
                <w:noProof/>
              </w:rPr>
            </w:pPr>
            <w:dir w:val="rtl">
              <w:r w:rsidRPr="00595A1F">
                <w:rPr>
                  <w:b/>
                  <w:noProof/>
                  <w:rtl/>
                </w:rPr>
                <w:t xml:space="preserve">"התורה והכתובה, שבכתב ושבעל פה", </w:t>
              </w:r>
              <w:dir w:val="rtl">
                <w:r w:rsidRPr="00595A1F">
                  <w:rPr>
                    <w:b/>
                    <w:noProof/>
                    <w:rtl/>
                  </w:rPr>
                  <w:t>דימוי 26 (תשס"ו),</w:t>
                </w:r>
                <w:r w:rsidRPr="00595A1F">
                  <w:rPr>
                    <w:rFonts w:hint="cs"/>
                    <w:b/>
                    <w:noProof/>
                    <w:rtl/>
                  </w:rPr>
                  <w:t xml:space="preserve"> עמ'</w:t>
                </w:r>
                <w:r w:rsidRPr="00595A1F">
                  <w:rPr>
                    <w:b/>
                    <w:noProof/>
                    <w:rtl/>
                  </w:rPr>
                  <w:t xml:space="preserve"> 66–71</w:t>
                </w:r>
                <w:r w:rsidRPr="00595A1F">
                  <w:rPr>
                    <w:rFonts w:ascii="Arial" w:hAnsi="Arial" w:cs="Arial"/>
                  </w:rPr>
                  <w:t>‬</w:t>
                </w:r>
              </w:dir>
            </w:dir>
          </w:p>
        </w:tc>
        <w:tc>
          <w:tcPr>
            <w:tcW w:w="1134" w:type="dxa"/>
            <w:shd w:val="clear" w:color="auto" w:fill="auto"/>
          </w:tcPr>
          <w:p w:rsidR="00595A1F" w:rsidRPr="008A6DEB" w:rsidRDefault="00595A1F" w:rsidP="00CB300D">
            <w:pPr>
              <w:spacing w:after="160" w:line="360" w:lineRule="auto"/>
              <w:rPr>
                <w:b/>
              </w:rPr>
            </w:pPr>
            <w:r w:rsidRPr="008A6DEB">
              <w:rPr>
                <w:rFonts w:hint="cs"/>
                <w:b/>
                <w:rtl/>
              </w:rPr>
              <w:t>2006</w:t>
            </w:r>
          </w:p>
        </w:tc>
      </w:tr>
      <w:tr w:rsidR="00595A1F" w:rsidRPr="00595A1F" w:rsidTr="00CB300D">
        <w:tc>
          <w:tcPr>
            <w:tcW w:w="7230" w:type="dxa"/>
            <w:shd w:val="clear" w:color="auto" w:fill="auto"/>
            <w:vAlign w:val="center"/>
          </w:tcPr>
          <w:p w:rsidR="00595A1F" w:rsidRPr="00595A1F" w:rsidRDefault="00595A1F" w:rsidP="00EA40DD">
            <w:pPr>
              <w:numPr>
                <w:ilvl w:val="0"/>
                <w:numId w:val="8"/>
              </w:numPr>
              <w:spacing w:after="160" w:line="276" w:lineRule="auto"/>
              <w:contextualSpacing/>
              <w:rPr>
                <w:b/>
                <w:noProof/>
                <w:rtl/>
              </w:rPr>
            </w:pPr>
            <w:r w:rsidRPr="00595A1F">
              <w:rPr>
                <w:b/>
                <w:noProof/>
                <w:rtl/>
              </w:rPr>
              <w:t xml:space="preserve">"מבואות ללימוד אגד", </w:t>
            </w:r>
            <w:hyperlink r:id="rId11" w:tooltip="detailsTab - 4" w:history="1"/>
            <w:r w:rsidRPr="00595A1F">
              <w:rPr>
                <w:b/>
                <w:noProof/>
                <w:rtl/>
              </w:rPr>
              <w:t xml:space="preserve">אסופות א (תשע"א), </w:t>
            </w:r>
            <w:r w:rsidRPr="00595A1F">
              <w:rPr>
                <w:rFonts w:hint="cs"/>
                <w:b/>
                <w:noProof/>
                <w:rtl/>
              </w:rPr>
              <w:t xml:space="preserve">עמ' </w:t>
            </w:r>
            <w:r w:rsidRPr="00595A1F">
              <w:rPr>
                <w:b/>
                <w:noProof/>
                <w:rtl/>
              </w:rPr>
              <w:t>169–173</w:t>
            </w:r>
          </w:p>
        </w:tc>
        <w:tc>
          <w:tcPr>
            <w:tcW w:w="1134" w:type="dxa"/>
            <w:shd w:val="clear" w:color="auto" w:fill="auto"/>
          </w:tcPr>
          <w:p w:rsidR="00595A1F" w:rsidRPr="008A6DEB" w:rsidRDefault="00595A1F" w:rsidP="00CB300D">
            <w:pPr>
              <w:spacing w:after="160" w:line="360" w:lineRule="auto"/>
              <w:rPr>
                <w:b/>
                <w:rtl/>
              </w:rPr>
            </w:pPr>
            <w:r w:rsidRPr="008A6DEB">
              <w:rPr>
                <w:rFonts w:hint="cs"/>
                <w:b/>
                <w:rtl/>
              </w:rPr>
              <w:t>2011</w:t>
            </w:r>
          </w:p>
        </w:tc>
      </w:tr>
      <w:tr w:rsidR="00595A1F" w:rsidRPr="00595A1F" w:rsidTr="00CB300D">
        <w:tc>
          <w:tcPr>
            <w:tcW w:w="7230" w:type="dxa"/>
            <w:shd w:val="clear" w:color="auto" w:fill="auto"/>
          </w:tcPr>
          <w:p w:rsidR="00595A1F" w:rsidRPr="00595A1F" w:rsidRDefault="00595A1F" w:rsidP="00EA40DD">
            <w:pPr>
              <w:numPr>
                <w:ilvl w:val="0"/>
                <w:numId w:val="8"/>
              </w:numPr>
              <w:spacing w:after="160" w:line="276" w:lineRule="auto"/>
              <w:contextualSpacing/>
              <w:rPr>
                <w:b/>
                <w:noProof/>
                <w:rtl/>
              </w:rPr>
            </w:pPr>
            <w:r w:rsidRPr="00595A1F">
              <w:rPr>
                <w:b/>
                <w:noProof/>
                <w:rtl/>
              </w:rPr>
              <w:t>"ויצאה חינם אין כסף?", דעות 53 (תשע"א),</w:t>
            </w:r>
            <w:r w:rsidRPr="00595A1F">
              <w:rPr>
                <w:rFonts w:hint="cs"/>
                <w:b/>
                <w:noProof/>
                <w:rtl/>
              </w:rPr>
              <w:t xml:space="preserve"> עמ'</w:t>
            </w:r>
            <w:r w:rsidRPr="00595A1F">
              <w:rPr>
                <w:b/>
                <w:noProof/>
                <w:rtl/>
              </w:rPr>
              <w:t xml:space="preserve"> 5–8</w:t>
            </w:r>
          </w:p>
        </w:tc>
        <w:tc>
          <w:tcPr>
            <w:tcW w:w="1134" w:type="dxa"/>
            <w:shd w:val="clear" w:color="auto" w:fill="auto"/>
          </w:tcPr>
          <w:p w:rsidR="00595A1F" w:rsidRPr="008A6DEB" w:rsidRDefault="00595A1F" w:rsidP="00CB300D">
            <w:pPr>
              <w:spacing w:after="160" w:line="360" w:lineRule="auto"/>
              <w:rPr>
                <w:b/>
                <w:rtl/>
              </w:rPr>
            </w:pPr>
            <w:r w:rsidRPr="008A6DEB">
              <w:rPr>
                <w:rFonts w:hint="cs"/>
                <w:b/>
                <w:rtl/>
              </w:rPr>
              <w:t>2011</w:t>
            </w:r>
          </w:p>
        </w:tc>
      </w:tr>
      <w:tr w:rsidR="00595A1F" w:rsidRPr="00595A1F" w:rsidTr="00CB300D">
        <w:tc>
          <w:tcPr>
            <w:tcW w:w="7230" w:type="dxa"/>
            <w:shd w:val="clear" w:color="auto" w:fill="auto"/>
            <w:vAlign w:val="center"/>
          </w:tcPr>
          <w:p w:rsidR="00595A1F" w:rsidRPr="00595A1F" w:rsidRDefault="00595A1F" w:rsidP="00EA40DD">
            <w:pPr>
              <w:numPr>
                <w:ilvl w:val="0"/>
                <w:numId w:val="8"/>
              </w:numPr>
              <w:spacing w:after="160" w:line="276" w:lineRule="auto"/>
              <w:contextualSpacing/>
              <w:rPr>
                <w:b/>
                <w:noProof/>
                <w:rtl/>
              </w:rPr>
            </w:pPr>
            <w:r w:rsidRPr="00595A1F">
              <w:rPr>
                <w:b/>
                <w:noProof/>
                <w:rtl/>
              </w:rPr>
              <w:t>"אגדה אחת כל פעם: מאמר ביקורת",</w:t>
            </w:r>
            <w:hyperlink r:id="rId12" w:tooltip="detailsTab - 3" w:history="1"/>
            <w:r w:rsidRPr="00595A1F">
              <w:rPr>
                <w:b/>
                <w:noProof/>
                <w:rtl/>
              </w:rPr>
              <w:t xml:space="preserve"> סגולה: מגזין ישראלי להיסטוריה 24 (תשע"ב)</w:t>
            </w:r>
            <w:r w:rsidRPr="00595A1F">
              <w:rPr>
                <w:rFonts w:hint="cs"/>
                <w:b/>
                <w:noProof/>
                <w:rtl/>
              </w:rPr>
              <w:t>, עמ'</w:t>
            </w:r>
            <w:r w:rsidRPr="00595A1F">
              <w:rPr>
                <w:b/>
                <w:noProof/>
                <w:rtl/>
              </w:rPr>
              <w:t xml:space="preserve"> 62–64</w:t>
            </w:r>
          </w:p>
        </w:tc>
        <w:tc>
          <w:tcPr>
            <w:tcW w:w="1134" w:type="dxa"/>
            <w:shd w:val="clear" w:color="auto" w:fill="auto"/>
          </w:tcPr>
          <w:p w:rsidR="00595A1F" w:rsidRPr="008A6DEB" w:rsidRDefault="00595A1F" w:rsidP="00CB300D">
            <w:pPr>
              <w:spacing w:after="160" w:line="360" w:lineRule="auto"/>
              <w:rPr>
                <w:b/>
                <w:rtl/>
              </w:rPr>
            </w:pPr>
            <w:r w:rsidRPr="008A6DEB">
              <w:rPr>
                <w:rFonts w:hint="cs"/>
                <w:b/>
                <w:rtl/>
              </w:rPr>
              <w:t>2012</w:t>
            </w:r>
          </w:p>
        </w:tc>
      </w:tr>
      <w:tr w:rsidR="00595A1F" w:rsidRPr="00595A1F" w:rsidTr="00CB300D">
        <w:tc>
          <w:tcPr>
            <w:tcW w:w="7230" w:type="dxa"/>
            <w:shd w:val="clear" w:color="auto" w:fill="auto"/>
          </w:tcPr>
          <w:p w:rsidR="00595A1F" w:rsidRPr="00595A1F" w:rsidRDefault="00595A1F" w:rsidP="00EA40DD">
            <w:pPr>
              <w:numPr>
                <w:ilvl w:val="0"/>
                <w:numId w:val="8"/>
              </w:numPr>
              <w:spacing w:after="160" w:line="276" w:lineRule="auto"/>
              <w:contextualSpacing/>
              <w:rPr>
                <w:b/>
                <w:noProof/>
              </w:rPr>
            </w:pPr>
            <w:dir w:val="rtl">
              <w:r w:rsidRPr="00595A1F">
                <w:rPr>
                  <w:b/>
                  <w:noProof/>
                  <w:rtl/>
                </w:rPr>
                <w:t>"על ריחות ורוחות"</w:t>
              </w:r>
              <w:r w:rsidRPr="00595A1F">
                <w:rPr>
                  <w:rFonts w:ascii="Arial" w:hAnsi="Arial" w:cs="Arial"/>
                  <w:b/>
                  <w:noProof/>
                </w:rPr>
                <w:t>‬</w:t>
              </w:r>
              <w:r w:rsidRPr="00595A1F">
                <w:rPr>
                  <w:b/>
                  <w:noProof/>
                  <w:rtl/>
                </w:rPr>
                <w:t xml:space="preserve">, </w:t>
              </w:r>
              <w:dir w:val="rtl">
                <w:r w:rsidRPr="00595A1F">
                  <w:rPr>
                    <w:b/>
                    <w:noProof/>
                    <w:rtl/>
                  </w:rPr>
                  <w:t>אסופות ב (תשע"ב),</w:t>
                </w:r>
                <w:r w:rsidRPr="00595A1F">
                  <w:rPr>
                    <w:rFonts w:hint="cs"/>
                    <w:b/>
                    <w:noProof/>
                    <w:rtl/>
                  </w:rPr>
                  <w:t xml:space="preserve"> עמ' 97-85</w:t>
                </w:r>
                <w:r w:rsidRPr="00595A1F">
                  <w:rPr>
                    <w:rFonts w:ascii="Arial" w:hAnsi="Arial" w:cs="Arial"/>
                  </w:rPr>
                  <w:t>‬</w:t>
                </w:r>
                <w:r w:rsidRPr="00595A1F">
                  <w:rPr>
                    <w:rFonts w:ascii="Arial" w:hAnsi="Arial" w:cs="Arial"/>
                  </w:rPr>
                  <w:t>‬</w:t>
                </w:r>
                <w:r w:rsidRPr="00595A1F">
                  <w:rPr>
                    <w:rFonts w:ascii="Arial" w:hAnsi="Arial" w:cs="Arial"/>
                  </w:rPr>
                  <w:t>‬</w:t>
                </w:r>
              </w:dir>
            </w:dir>
          </w:p>
        </w:tc>
        <w:tc>
          <w:tcPr>
            <w:tcW w:w="1134" w:type="dxa"/>
            <w:shd w:val="clear" w:color="auto" w:fill="auto"/>
          </w:tcPr>
          <w:p w:rsidR="00595A1F" w:rsidRPr="008A6DEB" w:rsidRDefault="00595A1F" w:rsidP="00CB300D">
            <w:pPr>
              <w:spacing w:after="160" w:line="360" w:lineRule="auto"/>
              <w:rPr>
                <w:b/>
              </w:rPr>
            </w:pPr>
            <w:r w:rsidRPr="008A6DEB">
              <w:rPr>
                <w:rFonts w:hint="cs"/>
                <w:b/>
                <w:rtl/>
              </w:rPr>
              <w:t>2012</w:t>
            </w:r>
          </w:p>
        </w:tc>
      </w:tr>
      <w:tr w:rsidR="00595A1F" w:rsidRPr="00595A1F" w:rsidTr="00CB300D">
        <w:tc>
          <w:tcPr>
            <w:tcW w:w="7230" w:type="dxa"/>
            <w:shd w:val="clear" w:color="auto" w:fill="auto"/>
            <w:vAlign w:val="center"/>
          </w:tcPr>
          <w:p w:rsidR="00595A1F" w:rsidRPr="00595A1F" w:rsidRDefault="00595A1F" w:rsidP="00EA40DD">
            <w:pPr>
              <w:numPr>
                <w:ilvl w:val="0"/>
                <w:numId w:val="8"/>
              </w:numPr>
              <w:spacing w:after="160" w:line="276" w:lineRule="auto"/>
              <w:contextualSpacing/>
              <w:rPr>
                <w:b/>
                <w:noProof/>
                <w:rtl/>
              </w:rPr>
            </w:pPr>
            <w:r w:rsidRPr="00595A1F">
              <w:rPr>
                <w:b/>
                <w:noProof/>
                <w:rtl/>
              </w:rPr>
              <w:t>"הסוכה – מבנה ומשמעות: עיון בסוגיית הפתיחה של מסכת סוכה",</w:t>
            </w:r>
            <w:hyperlink r:id="rId13" w:tooltip="detailsTab - 6" w:history="1"/>
            <w:r w:rsidRPr="00595A1F">
              <w:rPr>
                <w:b/>
                <w:noProof/>
              </w:rPr>
              <w:t xml:space="preserve"> </w:t>
            </w:r>
            <w:r w:rsidRPr="00595A1F">
              <w:rPr>
                <w:b/>
                <w:noProof/>
                <w:rtl/>
              </w:rPr>
              <w:t>אסופות ג (תשע"ג),</w:t>
            </w:r>
            <w:r w:rsidRPr="00595A1F">
              <w:rPr>
                <w:rFonts w:hint="cs"/>
                <w:b/>
                <w:noProof/>
                <w:rtl/>
              </w:rPr>
              <w:t xml:space="preserve"> עמ'</w:t>
            </w:r>
            <w:r w:rsidRPr="00595A1F">
              <w:rPr>
                <w:b/>
                <w:noProof/>
                <w:rtl/>
              </w:rPr>
              <w:t xml:space="preserve"> 151–161</w:t>
            </w:r>
          </w:p>
        </w:tc>
        <w:tc>
          <w:tcPr>
            <w:tcW w:w="1134" w:type="dxa"/>
            <w:shd w:val="clear" w:color="auto" w:fill="auto"/>
          </w:tcPr>
          <w:p w:rsidR="00595A1F" w:rsidRPr="008A6DEB" w:rsidRDefault="00595A1F" w:rsidP="00CB300D">
            <w:pPr>
              <w:spacing w:after="160" w:line="360" w:lineRule="auto"/>
              <w:rPr>
                <w:b/>
                <w:rtl/>
              </w:rPr>
            </w:pPr>
            <w:r w:rsidRPr="008A6DEB">
              <w:rPr>
                <w:rFonts w:hint="cs"/>
                <w:b/>
                <w:rtl/>
              </w:rPr>
              <w:t>2013</w:t>
            </w:r>
          </w:p>
        </w:tc>
      </w:tr>
      <w:tr w:rsidR="00595A1F" w:rsidRPr="00595A1F" w:rsidTr="00CB300D">
        <w:tc>
          <w:tcPr>
            <w:tcW w:w="7230" w:type="dxa"/>
            <w:shd w:val="clear" w:color="auto" w:fill="auto"/>
            <w:vAlign w:val="center"/>
          </w:tcPr>
          <w:p w:rsidR="00595A1F" w:rsidRPr="00595A1F" w:rsidRDefault="00595A1F" w:rsidP="00EA40DD">
            <w:pPr>
              <w:numPr>
                <w:ilvl w:val="0"/>
                <w:numId w:val="8"/>
              </w:numPr>
              <w:spacing w:after="160" w:line="276" w:lineRule="auto"/>
              <w:contextualSpacing/>
              <w:rPr>
                <w:b/>
                <w:noProof/>
                <w:rtl/>
              </w:rPr>
            </w:pPr>
            <w:r w:rsidRPr="00595A1F">
              <w:rPr>
                <w:b/>
                <w:noProof/>
                <w:rtl/>
              </w:rPr>
              <w:t xml:space="preserve">"ייסוריו של רבי אלעזר ברבי שמעון: פרק בתורת הייסורים של חז"ל", </w:t>
            </w:r>
            <w:hyperlink r:id="rId14" w:tooltip="detailsTab - 7" w:history="1"/>
            <w:r w:rsidRPr="00595A1F">
              <w:rPr>
                <w:b/>
                <w:noProof/>
                <w:rtl/>
              </w:rPr>
              <w:t>אסופות ד (תשע"ג),</w:t>
            </w:r>
            <w:r w:rsidRPr="00595A1F">
              <w:rPr>
                <w:rFonts w:hint="cs"/>
                <w:b/>
                <w:noProof/>
                <w:rtl/>
              </w:rPr>
              <w:t xml:space="preserve"> עמ'</w:t>
            </w:r>
            <w:r w:rsidRPr="00595A1F">
              <w:rPr>
                <w:b/>
                <w:noProof/>
                <w:rtl/>
              </w:rPr>
              <w:t xml:space="preserve"> 105–123</w:t>
            </w:r>
          </w:p>
        </w:tc>
        <w:tc>
          <w:tcPr>
            <w:tcW w:w="1134" w:type="dxa"/>
            <w:shd w:val="clear" w:color="auto" w:fill="auto"/>
          </w:tcPr>
          <w:p w:rsidR="00595A1F" w:rsidRPr="008A6DEB" w:rsidRDefault="00595A1F" w:rsidP="00CB300D">
            <w:pPr>
              <w:spacing w:after="160" w:line="360" w:lineRule="auto"/>
              <w:rPr>
                <w:b/>
                <w:rtl/>
              </w:rPr>
            </w:pPr>
            <w:r w:rsidRPr="008A6DEB">
              <w:rPr>
                <w:rFonts w:hint="cs"/>
                <w:b/>
                <w:rtl/>
              </w:rPr>
              <w:t>2013</w:t>
            </w:r>
          </w:p>
        </w:tc>
      </w:tr>
      <w:tr w:rsidR="00595A1F" w:rsidRPr="00595A1F" w:rsidTr="00CB300D">
        <w:tc>
          <w:tcPr>
            <w:tcW w:w="7230" w:type="dxa"/>
            <w:shd w:val="clear" w:color="auto" w:fill="auto"/>
            <w:vAlign w:val="center"/>
          </w:tcPr>
          <w:p w:rsidR="00595A1F" w:rsidRPr="00595A1F" w:rsidRDefault="00595A1F" w:rsidP="00EA40DD">
            <w:pPr>
              <w:numPr>
                <w:ilvl w:val="0"/>
                <w:numId w:val="8"/>
              </w:numPr>
              <w:spacing w:after="160" w:line="276" w:lineRule="auto"/>
              <w:contextualSpacing/>
              <w:rPr>
                <w:b/>
                <w:noProof/>
                <w:rtl/>
              </w:rPr>
            </w:pPr>
            <w:r w:rsidRPr="00595A1F">
              <w:rPr>
                <w:b/>
                <w:noProof/>
                <w:rtl/>
              </w:rPr>
              <w:t>"פתיחתא למסכת ברכות</w:t>
            </w:r>
            <w:r w:rsidRPr="00595A1F">
              <w:rPr>
                <w:rFonts w:hint="cs"/>
                <w:b/>
                <w:noProof/>
                <w:rtl/>
              </w:rPr>
              <w:t>:</w:t>
            </w:r>
            <w:r w:rsidRPr="00595A1F">
              <w:rPr>
                <w:b/>
                <w:noProof/>
                <w:rtl/>
              </w:rPr>
              <w:t> עולם שנה נפש", אסיף א</w:t>
            </w:r>
            <w:r w:rsidRPr="00595A1F">
              <w:rPr>
                <w:rFonts w:hint="cs"/>
                <w:b/>
                <w:noProof/>
                <w:rtl/>
              </w:rPr>
              <w:t xml:space="preserve"> </w:t>
            </w:r>
            <w:r w:rsidRPr="00595A1F">
              <w:rPr>
                <w:b/>
                <w:noProof/>
                <w:rtl/>
              </w:rPr>
              <w:t>(תשע"ד),</w:t>
            </w:r>
            <w:r w:rsidRPr="00595A1F">
              <w:rPr>
                <w:rFonts w:hint="cs"/>
                <w:b/>
                <w:noProof/>
                <w:rtl/>
              </w:rPr>
              <w:t xml:space="preserve"> חלק שני: תלמוד והלכה, עמ'</w:t>
            </w:r>
            <w:r w:rsidRPr="00595A1F">
              <w:rPr>
                <w:b/>
                <w:noProof/>
                <w:rtl/>
              </w:rPr>
              <w:t xml:space="preserve"> 107–171</w:t>
            </w:r>
          </w:p>
        </w:tc>
        <w:tc>
          <w:tcPr>
            <w:tcW w:w="1134" w:type="dxa"/>
            <w:shd w:val="clear" w:color="auto" w:fill="auto"/>
          </w:tcPr>
          <w:p w:rsidR="00595A1F" w:rsidRPr="008A6DEB" w:rsidRDefault="00595A1F" w:rsidP="00CB300D">
            <w:pPr>
              <w:spacing w:after="160" w:line="360" w:lineRule="auto"/>
              <w:rPr>
                <w:b/>
                <w:rtl/>
              </w:rPr>
            </w:pPr>
            <w:r w:rsidRPr="008A6DEB">
              <w:rPr>
                <w:rFonts w:hint="cs"/>
                <w:b/>
                <w:rtl/>
              </w:rPr>
              <w:t>2014</w:t>
            </w:r>
          </w:p>
        </w:tc>
      </w:tr>
    </w:tbl>
    <w:p w:rsidR="00595A1F" w:rsidRPr="008A6DEB" w:rsidRDefault="00595A1F" w:rsidP="00A92121">
      <w:pPr>
        <w:pStyle w:val="3"/>
        <w:rPr>
          <w:rtl/>
        </w:rPr>
      </w:pPr>
      <w:r w:rsidRPr="008A6DEB">
        <w:rPr>
          <w:rFonts w:hint="cs"/>
          <w:rtl/>
        </w:rPr>
        <w:lastRenderedPageBreak/>
        <w:t>מאמרים בספרים</w:t>
      </w:r>
    </w:p>
    <w:tbl>
      <w:tblPr>
        <w:bidiVisual/>
        <w:tblW w:w="4954" w:type="pct"/>
        <w:tblCellSpacing w:w="0" w:type="dxa"/>
        <w:tblInd w:w="212" w:type="dxa"/>
        <w:tblCellMar>
          <w:top w:w="15" w:type="dxa"/>
          <w:left w:w="15" w:type="dxa"/>
          <w:bottom w:w="15" w:type="dxa"/>
          <w:right w:w="15" w:type="dxa"/>
        </w:tblCellMar>
        <w:tblLook w:val="04A0" w:firstRow="1" w:lastRow="0" w:firstColumn="1" w:lastColumn="0" w:noHBand="0" w:noVBand="1"/>
      </w:tblPr>
      <w:tblGrid>
        <w:gridCol w:w="7224"/>
        <w:gridCol w:w="1139"/>
      </w:tblGrid>
      <w:tr w:rsidR="00595A1F" w:rsidRPr="00595A1F" w:rsidTr="00CB300D">
        <w:trPr>
          <w:tblCellSpacing w:w="0" w:type="dxa"/>
        </w:trPr>
        <w:tc>
          <w:tcPr>
            <w:tcW w:w="4319" w:type="pct"/>
            <w:tcMar>
              <w:top w:w="30" w:type="dxa"/>
              <w:left w:w="120" w:type="dxa"/>
              <w:bottom w:w="30" w:type="dxa"/>
              <w:right w:w="120" w:type="dxa"/>
            </w:tcMar>
            <w:hideMark/>
          </w:tcPr>
          <w:p w:rsidR="00595A1F" w:rsidRPr="00595A1F" w:rsidRDefault="00595A1F" w:rsidP="00EA40DD">
            <w:pPr>
              <w:numPr>
                <w:ilvl w:val="0"/>
                <w:numId w:val="5"/>
              </w:numPr>
              <w:spacing w:after="160" w:line="276" w:lineRule="auto"/>
              <w:ind w:left="376"/>
              <w:contextualSpacing/>
              <w:rPr>
                <w:b/>
                <w:noProof/>
              </w:rPr>
            </w:pPr>
            <w:r w:rsidRPr="00595A1F">
              <w:rPr>
                <w:b/>
                <w:noProof/>
                <w:rtl/>
              </w:rPr>
              <w:t>"כלי גבר ושמלת אשה", בתוך:</w:t>
            </w:r>
            <w:r w:rsidRPr="00595A1F">
              <w:rPr>
                <w:rFonts w:hint="cs"/>
                <w:b/>
                <w:noProof/>
                <w:rtl/>
              </w:rPr>
              <w:t xml:space="preserve"> אביגדור ויצמן (עורך),</w:t>
            </w:r>
            <w:r w:rsidRPr="00595A1F">
              <w:rPr>
                <w:b/>
                <w:noProof/>
                <w:rtl/>
              </w:rPr>
              <w:t xml:space="preserve"> </w:t>
            </w:r>
            <w:dir w:val="rtl">
              <w:r w:rsidRPr="00595A1F">
                <w:rPr>
                  <w:b/>
                  <w:noProof/>
                  <w:rtl/>
                </w:rPr>
                <w:t>הישן יתחדש</w:t>
              </w:r>
              <w:r w:rsidRPr="00595A1F">
                <w:rPr>
                  <w:rFonts w:hint="cs"/>
                  <w:b/>
                  <w:noProof/>
                  <w:rtl/>
                </w:rPr>
                <w:t>, הוצאת חמו"ל, ירושלים</w:t>
              </w:r>
              <w:r w:rsidRPr="00595A1F">
                <w:rPr>
                  <w:b/>
                  <w:noProof/>
                  <w:rtl/>
                </w:rPr>
                <w:t> תשנ</w:t>
              </w:r>
              <w:r w:rsidRPr="00595A1F">
                <w:rPr>
                  <w:rFonts w:hint="cs"/>
                  <w:b/>
                  <w:noProof/>
                  <w:rtl/>
                </w:rPr>
                <w:t>"</w:t>
              </w:r>
              <w:r w:rsidRPr="00595A1F">
                <w:rPr>
                  <w:b/>
                  <w:noProof/>
                  <w:rtl/>
                </w:rPr>
                <w:t>ט,</w:t>
              </w:r>
              <w:r w:rsidRPr="00595A1F">
                <w:rPr>
                  <w:rFonts w:hint="cs"/>
                  <w:b/>
                  <w:noProof/>
                  <w:rtl/>
                </w:rPr>
                <w:t xml:space="preserve"> עמ'</w:t>
              </w:r>
              <w:r w:rsidRPr="00595A1F">
                <w:rPr>
                  <w:b/>
                  <w:noProof/>
                  <w:rtl/>
                </w:rPr>
                <w:t xml:space="preserve"> 169–199</w:t>
              </w:r>
              <w:r w:rsidRPr="00595A1F">
                <w:t>‬</w:t>
              </w:r>
              <w:r w:rsidRPr="00595A1F">
                <w:t>‬</w:t>
              </w:r>
              <w:r w:rsidRPr="00595A1F">
                <w:t>‬</w:t>
              </w:r>
              <w:r w:rsidRPr="00595A1F">
                <w:t>‬</w:t>
              </w:r>
              <w:r w:rsidRPr="00595A1F">
                <w:t>‬</w:t>
              </w:r>
              <w:r w:rsidRPr="00595A1F">
                <w:t>‬</w:t>
              </w:r>
            </w:dir>
          </w:p>
        </w:tc>
        <w:tc>
          <w:tcPr>
            <w:tcW w:w="681" w:type="pct"/>
          </w:tcPr>
          <w:p w:rsidR="00595A1F" w:rsidRPr="008A6DEB" w:rsidRDefault="00595A1F" w:rsidP="00CB300D">
            <w:pPr>
              <w:spacing w:after="160" w:line="360" w:lineRule="auto"/>
              <w:rPr>
                <w:b/>
              </w:rPr>
            </w:pPr>
            <w:r w:rsidRPr="008A6DEB">
              <w:rPr>
                <w:rFonts w:hint="cs"/>
                <w:b/>
                <w:rtl/>
              </w:rPr>
              <w:t>1999</w:t>
            </w:r>
          </w:p>
        </w:tc>
      </w:tr>
      <w:tr w:rsidR="00595A1F" w:rsidRPr="00595A1F" w:rsidTr="00CB300D">
        <w:trPr>
          <w:tblCellSpacing w:w="0" w:type="dxa"/>
        </w:trPr>
        <w:tc>
          <w:tcPr>
            <w:tcW w:w="4319" w:type="pct"/>
            <w:tcMar>
              <w:top w:w="30" w:type="dxa"/>
              <w:left w:w="120" w:type="dxa"/>
              <w:bottom w:w="30" w:type="dxa"/>
              <w:right w:w="120" w:type="dxa"/>
            </w:tcMar>
            <w:vAlign w:val="center"/>
            <w:hideMark/>
          </w:tcPr>
          <w:p w:rsidR="00595A1F" w:rsidRPr="00595A1F" w:rsidRDefault="00595A1F" w:rsidP="00EA40DD">
            <w:pPr>
              <w:numPr>
                <w:ilvl w:val="0"/>
                <w:numId w:val="5"/>
              </w:numPr>
              <w:spacing w:after="160" w:line="276" w:lineRule="auto"/>
              <w:ind w:left="376"/>
              <w:contextualSpacing/>
              <w:rPr>
                <w:b/>
                <w:noProof/>
              </w:rPr>
            </w:pPr>
            <w:r w:rsidRPr="00595A1F">
              <w:rPr>
                <w:b/>
                <w:noProof/>
                <w:rtl/>
              </w:rPr>
              <w:t xml:space="preserve">"תפילת היחיד והציבור", בתוך: </w:t>
            </w:r>
            <w:r w:rsidRPr="00595A1F">
              <w:rPr>
                <w:rFonts w:hint="cs"/>
                <w:b/>
                <w:noProof/>
                <w:rtl/>
              </w:rPr>
              <w:t xml:space="preserve">יהודה שביב (עורך), </w:t>
            </w:r>
            <w:r w:rsidRPr="00595A1F">
              <w:rPr>
                <w:b/>
                <w:noProof/>
                <w:rtl/>
              </w:rPr>
              <w:t>שנה בשנה: ספר השנה להלכה, למחשבת ישראל ולבעיות יהדות</w:t>
            </w:r>
            <w:r w:rsidRPr="00595A1F">
              <w:rPr>
                <w:rFonts w:hint="cs"/>
                <w:b/>
                <w:noProof/>
                <w:rtl/>
              </w:rPr>
              <w:t>, הוצאת "היכל שלמה", ירושלים</w:t>
            </w:r>
            <w:r w:rsidRPr="00595A1F">
              <w:rPr>
                <w:b/>
                <w:noProof/>
                <w:rtl/>
              </w:rPr>
              <w:t xml:space="preserve"> תשנ"ט,</w:t>
            </w:r>
            <w:r w:rsidRPr="00595A1F">
              <w:rPr>
                <w:rFonts w:hint="cs"/>
                <w:b/>
                <w:noProof/>
                <w:rtl/>
              </w:rPr>
              <w:t xml:space="preserve"> עמ'</w:t>
            </w:r>
            <w:r w:rsidRPr="00595A1F">
              <w:rPr>
                <w:b/>
                <w:noProof/>
                <w:rtl/>
              </w:rPr>
              <w:t xml:space="preserve"> 331–350</w:t>
            </w:r>
          </w:p>
        </w:tc>
        <w:tc>
          <w:tcPr>
            <w:tcW w:w="681" w:type="pct"/>
          </w:tcPr>
          <w:p w:rsidR="00595A1F" w:rsidRPr="008A6DEB" w:rsidRDefault="00595A1F" w:rsidP="00CB300D">
            <w:pPr>
              <w:spacing w:after="160" w:line="360" w:lineRule="auto"/>
              <w:rPr>
                <w:b/>
                <w:rtl/>
              </w:rPr>
            </w:pPr>
            <w:r w:rsidRPr="008A6DEB">
              <w:rPr>
                <w:rFonts w:hint="cs"/>
                <w:b/>
                <w:rtl/>
              </w:rPr>
              <w:t>1999</w:t>
            </w:r>
          </w:p>
        </w:tc>
      </w:tr>
      <w:tr w:rsidR="00595A1F" w:rsidRPr="00595A1F" w:rsidTr="00CB300D">
        <w:trPr>
          <w:tblCellSpacing w:w="0" w:type="dxa"/>
        </w:trPr>
        <w:tc>
          <w:tcPr>
            <w:tcW w:w="4319" w:type="pct"/>
            <w:tcMar>
              <w:top w:w="30" w:type="dxa"/>
              <w:left w:w="120" w:type="dxa"/>
              <w:bottom w:w="30" w:type="dxa"/>
              <w:right w:w="120" w:type="dxa"/>
            </w:tcMar>
            <w:hideMark/>
          </w:tcPr>
          <w:p w:rsidR="00595A1F" w:rsidRPr="00595A1F" w:rsidRDefault="00595A1F" w:rsidP="00EA40DD">
            <w:pPr>
              <w:numPr>
                <w:ilvl w:val="0"/>
                <w:numId w:val="5"/>
              </w:numPr>
              <w:spacing w:after="160" w:line="276" w:lineRule="auto"/>
              <w:ind w:left="376"/>
              <w:contextualSpacing/>
              <w:rPr>
                <w:b/>
                <w:noProof/>
              </w:rPr>
            </w:pPr>
            <w:dir w:val="rtl">
              <w:r w:rsidRPr="00595A1F">
                <w:rPr>
                  <w:b/>
                  <w:noProof/>
                  <w:rtl/>
                </w:rPr>
                <w:t>"</w:t>
              </w:r>
              <w:r w:rsidRPr="00595A1F">
                <w:rPr>
                  <w:rFonts w:hint="cs"/>
                  <w:b/>
                  <w:noProof/>
                  <w:rtl/>
                </w:rPr>
                <w:t>'</w:t>
              </w:r>
              <w:r w:rsidRPr="00595A1F">
                <w:rPr>
                  <w:b/>
                  <w:noProof/>
                  <w:rtl/>
                </w:rPr>
                <w:t xml:space="preserve">אהלי יעקב – דרשה חסידית עם הקמת המדינה", </w:t>
              </w:r>
              <w:r w:rsidRPr="00595A1F">
                <w:rPr>
                  <w:rFonts w:hint="cs"/>
                  <w:b/>
                  <w:noProof/>
                  <w:rtl/>
                </w:rPr>
                <w:t xml:space="preserve">בתוך: שמחה רז (עורך), </w:t>
              </w:r>
              <w:r w:rsidRPr="00595A1F">
                <w:rPr>
                  <w:b/>
                  <w:noProof/>
                  <w:rtl/>
                </w:rPr>
                <w:t>קובץ הציונות הדתית ד</w:t>
              </w:r>
              <w:r w:rsidRPr="00595A1F">
                <w:rPr>
                  <w:rFonts w:hint="cs"/>
                  <w:b/>
                  <w:noProof/>
                  <w:rtl/>
                </w:rPr>
                <w:t>, הוצאת הסתדרות המזרחי-הפועל המזרחי העולמי, ירושלים</w:t>
              </w:r>
              <w:r w:rsidRPr="00595A1F">
                <w:rPr>
                  <w:b/>
                  <w:noProof/>
                  <w:rtl/>
                </w:rPr>
                <w:t xml:space="preserve"> תשס"ב,</w:t>
              </w:r>
              <w:r w:rsidRPr="00595A1F">
                <w:rPr>
                  <w:rFonts w:hint="cs"/>
                  <w:b/>
                  <w:noProof/>
                  <w:rtl/>
                </w:rPr>
                <w:t xml:space="preserve"> עמ'</w:t>
              </w:r>
              <w:r w:rsidRPr="00595A1F">
                <w:rPr>
                  <w:b/>
                  <w:noProof/>
                  <w:rtl/>
                </w:rPr>
                <w:t xml:space="preserve"> 623–631</w:t>
              </w:r>
              <w:r w:rsidRPr="00595A1F">
                <w:t>‬</w:t>
              </w:r>
              <w:r w:rsidRPr="00595A1F">
                <w:t>‬</w:t>
              </w:r>
              <w:r w:rsidRPr="00595A1F">
                <w:t>‬</w:t>
              </w:r>
              <w:r w:rsidRPr="00595A1F">
                <w:t>‬</w:t>
              </w:r>
              <w:r w:rsidRPr="00595A1F">
                <w:t>‬</w:t>
              </w:r>
              <w:r w:rsidRPr="00595A1F">
                <w:t>‬</w:t>
              </w:r>
            </w:dir>
          </w:p>
        </w:tc>
        <w:tc>
          <w:tcPr>
            <w:tcW w:w="681" w:type="pct"/>
          </w:tcPr>
          <w:p w:rsidR="00595A1F" w:rsidRPr="008A6DEB" w:rsidRDefault="00595A1F" w:rsidP="00CB300D">
            <w:pPr>
              <w:spacing w:after="160" w:line="360" w:lineRule="auto"/>
              <w:rPr>
                <w:b/>
              </w:rPr>
            </w:pPr>
            <w:r w:rsidRPr="008A6DEB">
              <w:rPr>
                <w:rFonts w:hint="cs"/>
                <w:b/>
                <w:rtl/>
              </w:rPr>
              <w:t>2002</w:t>
            </w:r>
          </w:p>
        </w:tc>
      </w:tr>
      <w:tr w:rsidR="00595A1F" w:rsidRPr="00595A1F" w:rsidTr="00CB300D">
        <w:trPr>
          <w:tblCellSpacing w:w="0" w:type="dxa"/>
        </w:trPr>
        <w:tc>
          <w:tcPr>
            <w:tcW w:w="4319" w:type="pct"/>
            <w:tcMar>
              <w:top w:w="30" w:type="dxa"/>
              <w:left w:w="120" w:type="dxa"/>
              <w:bottom w:w="30" w:type="dxa"/>
              <w:right w:w="120" w:type="dxa"/>
            </w:tcMar>
            <w:hideMark/>
          </w:tcPr>
          <w:p w:rsidR="00595A1F" w:rsidRPr="00595A1F" w:rsidRDefault="00595A1F" w:rsidP="00EA40DD">
            <w:pPr>
              <w:numPr>
                <w:ilvl w:val="0"/>
                <w:numId w:val="5"/>
              </w:numPr>
              <w:spacing w:after="160" w:line="276" w:lineRule="auto"/>
              <w:ind w:left="376"/>
              <w:contextualSpacing/>
              <w:rPr>
                <w:b/>
                <w:noProof/>
              </w:rPr>
            </w:pPr>
            <w:dir w:val="rtl">
              <w:r w:rsidRPr="00595A1F">
                <w:rPr>
                  <w:b/>
                  <w:noProof/>
                  <w:rtl/>
                </w:rPr>
                <w:t xml:space="preserve">"עונג שבת: הנאה גופנית לשם שמים", בתוך: </w:t>
              </w:r>
              <w:dir w:val="rtl">
                <w:r w:rsidRPr="00595A1F">
                  <w:rPr>
                    <w:rFonts w:hint="cs"/>
                    <w:b/>
                    <w:noProof/>
                    <w:rtl/>
                  </w:rPr>
                  <w:t xml:space="preserve">יצחק אלפסי (עורך), </w:t>
                </w:r>
                <w:r w:rsidRPr="00595A1F">
                  <w:rPr>
                    <w:b/>
                    <w:noProof/>
                    <w:rtl/>
                  </w:rPr>
                  <w:t>וחי בהם</w:t>
                </w:r>
                <w:r w:rsidRPr="00595A1F">
                  <w:rPr>
                    <w:rFonts w:hint="cs"/>
                    <w:b/>
                    <w:noProof/>
                    <w:rtl/>
                  </w:rPr>
                  <w:t>: על קידוש השם, הוצאת משפחת זיסרמן, גבעתיים</w:t>
                </w:r>
                <w:r w:rsidRPr="00595A1F">
                  <w:rPr>
                    <w:b/>
                    <w:noProof/>
                    <w:rtl/>
                  </w:rPr>
                  <w:t> תשס"ג,</w:t>
                </w:r>
                <w:r w:rsidRPr="00595A1F">
                  <w:rPr>
                    <w:rFonts w:hint="cs"/>
                    <w:b/>
                    <w:noProof/>
                    <w:rtl/>
                  </w:rPr>
                  <w:t xml:space="preserve"> עמ'</w:t>
                </w:r>
                <w:r w:rsidRPr="00595A1F">
                  <w:rPr>
                    <w:b/>
                    <w:noProof/>
                    <w:rtl/>
                  </w:rPr>
                  <w:t xml:space="preserve"> 302–324</w:t>
                </w:r>
              </w:dir>
            </w:dir>
          </w:p>
        </w:tc>
        <w:tc>
          <w:tcPr>
            <w:tcW w:w="681" w:type="pct"/>
          </w:tcPr>
          <w:p w:rsidR="00595A1F" w:rsidRPr="008A6DEB" w:rsidRDefault="00595A1F" w:rsidP="00CB300D">
            <w:pPr>
              <w:spacing w:after="160" w:line="360" w:lineRule="auto"/>
              <w:rPr>
                <w:b/>
              </w:rPr>
            </w:pPr>
            <w:r w:rsidRPr="008A6DEB">
              <w:rPr>
                <w:rFonts w:hint="cs"/>
                <w:b/>
                <w:rtl/>
              </w:rPr>
              <w:t>2003</w:t>
            </w:r>
          </w:p>
        </w:tc>
      </w:tr>
      <w:tr w:rsidR="00595A1F" w:rsidRPr="00595A1F" w:rsidTr="00CB300D">
        <w:trPr>
          <w:tblCellSpacing w:w="0" w:type="dxa"/>
        </w:trPr>
        <w:tc>
          <w:tcPr>
            <w:tcW w:w="4319" w:type="pct"/>
            <w:tcMar>
              <w:top w:w="30" w:type="dxa"/>
              <w:left w:w="120" w:type="dxa"/>
              <w:bottom w:w="30" w:type="dxa"/>
              <w:right w:w="120" w:type="dxa"/>
            </w:tcMar>
            <w:hideMark/>
          </w:tcPr>
          <w:p w:rsidR="00595A1F" w:rsidRPr="00595A1F" w:rsidRDefault="00595A1F" w:rsidP="00EA40DD">
            <w:pPr>
              <w:numPr>
                <w:ilvl w:val="0"/>
                <w:numId w:val="5"/>
              </w:numPr>
              <w:spacing w:after="160" w:line="276" w:lineRule="auto"/>
              <w:ind w:left="376"/>
              <w:contextualSpacing/>
              <w:rPr>
                <w:b/>
                <w:noProof/>
              </w:rPr>
            </w:pPr>
            <w:dir w:val="rtl">
              <w:r w:rsidRPr="00595A1F">
                <w:rPr>
                  <w:b/>
                  <w:noProof/>
                  <w:rtl/>
                </w:rPr>
                <w:t xml:space="preserve">"אהבה ונאמנות במבחן – בין שתי מגילות", בתוך: </w:t>
              </w:r>
              <w:dir w:val="rtl">
                <w:r w:rsidRPr="00595A1F">
                  <w:rPr>
                    <w:rFonts w:hint="cs"/>
                    <w:b/>
                    <w:noProof/>
                    <w:rtl/>
                  </w:rPr>
                  <w:t xml:space="preserve">יצחק אור (עורך), </w:t>
                </w:r>
                <w:r w:rsidRPr="00595A1F">
                  <w:rPr>
                    <w:b/>
                    <w:noProof/>
                    <w:rtl/>
                  </w:rPr>
                  <w:t>אלומת אור</w:t>
                </w:r>
                <w:r w:rsidRPr="00595A1F">
                  <w:rPr>
                    <w:rFonts w:hint="cs"/>
                    <w:b/>
                    <w:noProof/>
                    <w:rtl/>
                  </w:rPr>
                  <w:t>, כפר מימון</w:t>
                </w:r>
                <w:r w:rsidRPr="00595A1F">
                  <w:rPr>
                    <w:b/>
                    <w:noProof/>
                    <w:rtl/>
                  </w:rPr>
                  <w:t xml:space="preserve"> תשס"ו, </w:t>
                </w:r>
                <w:r w:rsidRPr="00595A1F">
                  <w:rPr>
                    <w:rFonts w:hint="cs"/>
                    <w:b/>
                    <w:noProof/>
                    <w:rtl/>
                  </w:rPr>
                  <w:t xml:space="preserve">עמ' </w:t>
                </w:r>
                <w:r w:rsidRPr="00595A1F">
                  <w:rPr>
                    <w:b/>
                    <w:noProof/>
                    <w:rtl/>
                  </w:rPr>
                  <w:t>56–62</w:t>
                </w:r>
              </w:dir>
            </w:dir>
          </w:p>
        </w:tc>
        <w:tc>
          <w:tcPr>
            <w:tcW w:w="681" w:type="pct"/>
          </w:tcPr>
          <w:p w:rsidR="00595A1F" w:rsidRPr="008A6DEB" w:rsidRDefault="00595A1F" w:rsidP="00CB300D">
            <w:pPr>
              <w:spacing w:after="160" w:line="360" w:lineRule="auto"/>
              <w:rPr>
                <w:b/>
              </w:rPr>
            </w:pPr>
            <w:r w:rsidRPr="008A6DEB">
              <w:rPr>
                <w:rFonts w:hint="cs"/>
                <w:b/>
                <w:rtl/>
              </w:rPr>
              <w:t>2006</w:t>
            </w:r>
          </w:p>
        </w:tc>
      </w:tr>
      <w:tr w:rsidR="00595A1F" w:rsidRPr="00595A1F" w:rsidTr="00CB300D">
        <w:trPr>
          <w:tblCellSpacing w:w="0" w:type="dxa"/>
        </w:trPr>
        <w:tc>
          <w:tcPr>
            <w:tcW w:w="4319" w:type="pct"/>
            <w:tcMar>
              <w:top w:w="30" w:type="dxa"/>
              <w:left w:w="120" w:type="dxa"/>
              <w:bottom w:w="30" w:type="dxa"/>
              <w:right w:w="120" w:type="dxa"/>
            </w:tcMar>
            <w:hideMark/>
          </w:tcPr>
          <w:p w:rsidR="00595A1F" w:rsidRPr="00595A1F" w:rsidRDefault="00595A1F" w:rsidP="00EA40DD">
            <w:pPr>
              <w:numPr>
                <w:ilvl w:val="0"/>
                <w:numId w:val="5"/>
              </w:numPr>
              <w:spacing w:after="160" w:line="276" w:lineRule="auto"/>
              <w:ind w:left="376"/>
              <w:contextualSpacing/>
              <w:rPr>
                <w:b/>
                <w:noProof/>
              </w:rPr>
            </w:pPr>
            <w:dir w:val="rtl">
              <w:r w:rsidRPr="00595A1F">
                <w:rPr>
                  <w:b/>
                  <w:noProof/>
                  <w:rtl/>
                </w:rPr>
                <w:t xml:space="preserve">"בחזית העורף: על אתגרים ומשימות המוטלים על החייל הדתי המשרת ביחידה עורפית", בתוך: </w:t>
              </w:r>
              <w:dir w:val="rtl">
                <w:r w:rsidRPr="00595A1F">
                  <w:rPr>
                    <w:rFonts w:hint="cs"/>
                    <w:b/>
                    <w:noProof/>
                    <w:rtl/>
                  </w:rPr>
                  <w:t xml:space="preserve">ישראל וינברגר ועמיחי ביטנר (עורכים), </w:t>
                </w:r>
                <w:r w:rsidRPr="00595A1F">
                  <w:rPr>
                    <w:b/>
                    <w:noProof/>
                    <w:rtl/>
                  </w:rPr>
                  <w:t>החזית שבעורף</w:t>
                </w:r>
                <w:r w:rsidRPr="00595A1F">
                  <w:rPr>
                    <w:rFonts w:hint="cs"/>
                    <w:b/>
                    <w:noProof/>
                    <w:rtl/>
                  </w:rPr>
                  <w:t>, ספריית בית אל, בית אל</w:t>
                </w:r>
                <w:r w:rsidRPr="00595A1F">
                  <w:rPr>
                    <w:b/>
                    <w:noProof/>
                    <w:rtl/>
                  </w:rPr>
                  <w:t> תשס"ז,</w:t>
                </w:r>
                <w:r w:rsidRPr="00595A1F">
                  <w:rPr>
                    <w:rFonts w:hint="cs"/>
                    <w:b/>
                    <w:noProof/>
                    <w:rtl/>
                  </w:rPr>
                  <w:t xml:space="preserve"> עמ'</w:t>
                </w:r>
                <w:r w:rsidRPr="00595A1F">
                  <w:rPr>
                    <w:b/>
                    <w:noProof/>
                    <w:rtl/>
                  </w:rPr>
                  <w:t xml:space="preserve"> 155–179</w:t>
                </w:r>
              </w:dir>
            </w:dir>
          </w:p>
        </w:tc>
        <w:tc>
          <w:tcPr>
            <w:tcW w:w="681" w:type="pct"/>
          </w:tcPr>
          <w:p w:rsidR="00595A1F" w:rsidRPr="008A6DEB" w:rsidRDefault="00595A1F" w:rsidP="00CB300D">
            <w:pPr>
              <w:spacing w:after="160" w:line="360" w:lineRule="auto"/>
              <w:rPr>
                <w:b/>
              </w:rPr>
            </w:pPr>
            <w:r w:rsidRPr="008A6DEB">
              <w:rPr>
                <w:rFonts w:hint="cs"/>
                <w:b/>
                <w:rtl/>
              </w:rPr>
              <w:t>2007</w:t>
            </w:r>
          </w:p>
        </w:tc>
      </w:tr>
      <w:tr w:rsidR="00595A1F" w:rsidRPr="00595A1F" w:rsidTr="00CB300D">
        <w:trPr>
          <w:tblCellSpacing w:w="0" w:type="dxa"/>
        </w:trPr>
        <w:tc>
          <w:tcPr>
            <w:tcW w:w="4319" w:type="pct"/>
            <w:tcMar>
              <w:top w:w="30" w:type="dxa"/>
              <w:left w:w="120" w:type="dxa"/>
              <w:bottom w:w="30" w:type="dxa"/>
              <w:right w:w="120" w:type="dxa"/>
            </w:tcMar>
            <w:hideMark/>
          </w:tcPr>
          <w:p w:rsidR="00595A1F" w:rsidRPr="00595A1F" w:rsidRDefault="00595A1F" w:rsidP="00EA40DD">
            <w:pPr>
              <w:numPr>
                <w:ilvl w:val="0"/>
                <w:numId w:val="5"/>
              </w:numPr>
              <w:spacing w:after="160" w:line="276" w:lineRule="auto"/>
              <w:ind w:left="376"/>
              <w:contextualSpacing/>
              <w:rPr>
                <w:b/>
                <w:noProof/>
              </w:rPr>
            </w:pPr>
            <w:dir w:val="rtl">
              <w:r w:rsidRPr="00595A1F">
                <w:rPr>
                  <w:b/>
                  <w:noProof/>
                  <w:rtl/>
                </w:rPr>
                <w:t xml:space="preserve">"חינוך לבחירה", בתוך: </w:t>
              </w:r>
              <w:dir w:val="rtl">
                <w:r w:rsidRPr="00595A1F">
                  <w:rPr>
                    <w:b/>
                    <w:noProof/>
                    <w:rtl/>
                  </w:rPr>
                  <w:t>לרעות בגנים וללקוט שושנים – לזכרה של שושנה קינד</w:t>
                </w:r>
                <w:r w:rsidRPr="00595A1F">
                  <w:rPr>
                    <w:rFonts w:hint="cs"/>
                    <w:b/>
                    <w:noProof/>
                    <w:rtl/>
                  </w:rPr>
                  <w:t>, רבבה</w:t>
                </w:r>
                <w:r w:rsidRPr="00595A1F">
                  <w:rPr>
                    <w:b/>
                    <w:noProof/>
                    <w:rtl/>
                  </w:rPr>
                  <w:t> תשס"ז,</w:t>
                </w:r>
                <w:r w:rsidRPr="00595A1F">
                  <w:rPr>
                    <w:rFonts w:hint="cs"/>
                    <w:b/>
                    <w:noProof/>
                    <w:rtl/>
                  </w:rPr>
                  <w:t xml:space="preserve"> עמ'</w:t>
                </w:r>
                <w:r w:rsidRPr="00595A1F">
                  <w:rPr>
                    <w:b/>
                    <w:noProof/>
                    <w:rtl/>
                  </w:rPr>
                  <w:t xml:space="preserve"> 50–78</w:t>
                </w:r>
              </w:dir>
            </w:dir>
          </w:p>
        </w:tc>
        <w:tc>
          <w:tcPr>
            <w:tcW w:w="681" w:type="pct"/>
          </w:tcPr>
          <w:p w:rsidR="00595A1F" w:rsidRPr="008A6DEB" w:rsidRDefault="00595A1F" w:rsidP="00CB300D">
            <w:pPr>
              <w:spacing w:after="160" w:line="360" w:lineRule="auto"/>
              <w:rPr>
                <w:b/>
              </w:rPr>
            </w:pPr>
            <w:r w:rsidRPr="008A6DEB">
              <w:rPr>
                <w:rFonts w:hint="cs"/>
                <w:b/>
                <w:rtl/>
              </w:rPr>
              <w:t>2007</w:t>
            </w:r>
          </w:p>
        </w:tc>
      </w:tr>
      <w:tr w:rsidR="00595A1F" w:rsidRPr="00595A1F" w:rsidTr="00CB300D">
        <w:trPr>
          <w:tblCellSpacing w:w="0" w:type="dxa"/>
        </w:trPr>
        <w:tc>
          <w:tcPr>
            <w:tcW w:w="4319" w:type="pct"/>
            <w:tcMar>
              <w:top w:w="30" w:type="dxa"/>
              <w:left w:w="120" w:type="dxa"/>
              <w:bottom w:w="30" w:type="dxa"/>
              <w:right w:w="120" w:type="dxa"/>
            </w:tcMar>
            <w:hideMark/>
          </w:tcPr>
          <w:p w:rsidR="00595A1F" w:rsidRPr="00595A1F" w:rsidRDefault="00595A1F" w:rsidP="00EA40DD">
            <w:pPr>
              <w:numPr>
                <w:ilvl w:val="0"/>
                <w:numId w:val="5"/>
              </w:numPr>
              <w:spacing w:after="160" w:line="276" w:lineRule="auto"/>
              <w:ind w:left="376"/>
              <w:contextualSpacing/>
              <w:rPr>
                <w:b/>
                <w:noProof/>
              </w:rPr>
            </w:pPr>
            <w:dir w:val="rtl">
              <w:r w:rsidRPr="00595A1F">
                <w:rPr>
                  <w:b/>
                  <w:noProof/>
                  <w:rtl/>
                </w:rPr>
                <w:t xml:space="preserve">"התודעה האליפטית של הציונות הדתית", בתוך: </w:t>
              </w:r>
              <w:r w:rsidRPr="00595A1F">
                <w:rPr>
                  <w:rFonts w:ascii="Arial" w:hAnsi="Arial" w:cs="Arial" w:hint="cs"/>
                  <w:b/>
                  <w:noProof/>
                  <w:rtl/>
                </w:rPr>
                <w:t>‬</w:t>
              </w:r>
              <w:r w:rsidRPr="00595A1F">
                <w:rPr>
                  <w:rFonts w:ascii="Arial" w:hAnsi="Arial" w:cs="Arial"/>
                  <w:b/>
                  <w:noProof/>
                </w:rPr>
                <w:t>‬</w:t>
              </w:r>
              <w:r w:rsidRPr="00595A1F">
                <w:rPr>
                  <w:rFonts w:hint="cs"/>
                  <w:b/>
                  <w:noProof/>
                  <w:rtl/>
                </w:rPr>
                <w:t xml:space="preserve">שמחה רז (עורך), </w:t>
              </w:r>
              <w:r w:rsidRPr="00595A1F">
                <w:rPr>
                  <w:b/>
                  <w:noProof/>
                  <w:rtl/>
                </w:rPr>
                <w:t>מאה שנות חינוך ציוני דתי</w:t>
              </w:r>
              <w:r w:rsidRPr="00595A1F">
                <w:rPr>
                  <w:rFonts w:hint="cs"/>
                  <w:b/>
                  <w:noProof/>
                  <w:rtl/>
                </w:rPr>
                <w:t>, הוצאת הפועל המזרחי, ירושלים</w:t>
              </w:r>
              <w:r w:rsidRPr="00595A1F">
                <w:rPr>
                  <w:b/>
                  <w:noProof/>
                  <w:rtl/>
                </w:rPr>
                <w:t> תשס"ז,</w:t>
              </w:r>
              <w:r w:rsidRPr="00595A1F">
                <w:rPr>
                  <w:rFonts w:hint="cs"/>
                  <w:b/>
                  <w:noProof/>
                  <w:rtl/>
                </w:rPr>
                <w:t xml:space="preserve"> עמ'</w:t>
              </w:r>
              <w:r w:rsidRPr="00595A1F">
                <w:rPr>
                  <w:b/>
                  <w:noProof/>
                  <w:rtl/>
                </w:rPr>
                <w:t xml:space="preserve"> 391–412 </w:t>
              </w:r>
              <w:r w:rsidR="0083678F">
                <w:t>‬</w:t>
              </w:r>
              <w:r w:rsidR="0083678F">
                <w:t>‬</w:t>
              </w:r>
            </w:dir>
          </w:p>
        </w:tc>
        <w:tc>
          <w:tcPr>
            <w:tcW w:w="681" w:type="pct"/>
          </w:tcPr>
          <w:p w:rsidR="00595A1F" w:rsidRPr="008A6DEB" w:rsidRDefault="00595A1F" w:rsidP="00CB300D">
            <w:pPr>
              <w:spacing w:after="160" w:line="360" w:lineRule="auto"/>
              <w:rPr>
                <w:b/>
              </w:rPr>
            </w:pPr>
            <w:r w:rsidRPr="008A6DEB">
              <w:rPr>
                <w:rFonts w:hint="cs"/>
                <w:b/>
                <w:rtl/>
              </w:rPr>
              <w:t>2007</w:t>
            </w:r>
          </w:p>
        </w:tc>
      </w:tr>
      <w:tr w:rsidR="00595A1F" w:rsidRPr="00595A1F" w:rsidTr="00CB300D">
        <w:trPr>
          <w:tblCellSpacing w:w="0" w:type="dxa"/>
        </w:trPr>
        <w:tc>
          <w:tcPr>
            <w:tcW w:w="4319" w:type="pct"/>
            <w:tcMar>
              <w:top w:w="30" w:type="dxa"/>
              <w:left w:w="120" w:type="dxa"/>
              <w:bottom w:w="30" w:type="dxa"/>
              <w:right w:w="120" w:type="dxa"/>
            </w:tcMar>
          </w:tcPr>
          <w:p w:rsidR="00595A1F" w:rsidRPr="00595A1F" w:rsidRDefault="00595A1F" w:rsidP="00EA40DD">
            <w:pPr>
              <w:numPr>
                <w:ilvl w:val="0"/>
                <w:numId w:val="5"/>
              </w:numPr>
              <w:spacing w:after="160" w:line="276" w:lineRule="auto"/>
              <w:ind w:left="376"/>
              <w:contextualSpacing/>
              <w:rPr>
                <w:b/>
                <w:noProof/>
              </w:rPr>
            </w:pPr>
            <w:r w:rsidRPr="00595A1F">
              <w:rPr>
                <w:b/>
                <w:noProof/>
                <w:rtl/>
              </w:rPr>
              <w:t>"התפילה כהגות", בתוך: לוח קהילת איחוד שיבת ציון (תשס"ז)</w:t>
            </w:r>
            <w:r w:rsidRPr="00595A1F">
              <w:rPr>
                <w:rFonts w:hint="cs"/>
                <w:b/>
                <w:noProof/>
                <w:rtl/>
              </w:rPr>
              <w:t xml:space="preserve"> ליובל השבעים של הקהילה.</w:t>
            </w:r>
          </w:p>
        </w:tc>
        <w:tc>
          <w:tcPr>
            <w:tcW w:w="681" w:type="pct"/>
          </w:tcPr>
          <w:p w:rsidR="00595A1F" w:rsidRPr="008A6DEB" w:rsidRDefault="00595A1F" w:rsidP="00CB300D">
            <w:pPr>
              <w:spacing w:after="160" w:line="360" w:lineRule="auto"/>
              <w:rPr>
                <w:b/>
                <w:rtl/>
              </w:rPr>
            </w:pPr>
            <w:r w:rsidRPr="008A6DEB">
              <w:rPr>
                <w:rFonts w:hint="cs"/>
                <w:b/>
                <w:rtl/>
              </w:rPr>
              <w:t>2007</w:t>
            </w:r>
          </w:p>
        </w:tc>
      </w:tr>
      <w:tr w:rsidR="00595A1F" w:rsidRPr="00595A1F" w:rsidTr="00CB300D">
        <w:trPr>
          <w:tblCellSpacing w:w="0" w:type="dxa"/>
        </w:trPr>
        <w:tc>
          <w:tcPr>
            <w:tcW w:w="4319" w:type="pct"/>
            <w:tcMar>
              <w:top w:w="30" w:type="dxa"/>
              <w:left w:w="120" w:type="dxa"/>
              <w:bottom w:w="30" w:type="dxa"/>
              <w:right w:w="120" w:type="dxa"/>
            </w:tcMar>
          </w:tcPr>
          <w:p w:rsidR="00595A1F" w:rsidRPr="00595A1F" w:rsidRDefault="00595A1F" w:rsidP="00EA40DD">
            <w:pPr>
              <w:numPr>
                <w:ilvl w:val="0"/>
                <w:numId w:val="5"/>
              </w:numPr>
              <w:spacing w:after="160" w:line="276" w:lineRule="auto"/>
              <w:ind w:left="376"/>
              <w:contextualSpacing/>
              <w:rPr>
                <w:b/>
                <w:noProof/>
              </w:rPr>
            </w:pPr>
            <w:dir w:val="rtl">
              <w:r w:rsidRPr="00595A1F">
                <w:rPr>
                  <w:b/>
                  <w:noProof/>
                  <w:rtl/>
                </w:rPr>
                <w:t xml:space="preserve">"שלך קודם לשל כל אדם", בתוך: </w:t>
              </w:r>
              <w:r w:rsidRPr="00595A1F">
                <w:rPr>
                  <w:rFonts w:hint="cs"/>
                  <w:b/>
                  <w:noProof/>
                  <w:rtl/>
                </w:rPr>
                <w:t xml:space="preserve">נתנאל בעדני (עורך), </w:t>
              </w:r>
              <w:r w:rsidRPr="00595A1F">
                <w:rPr>
                  <w:b/>
                  <w:noProof/>
                  <w:rtl/>
                </w:rPr>
                <w:t>לתת</w:t>
              </w:r>
              <w:r w:rsidRPr="00595A1F">
                <w:rPr>
                  <w:rFonts w:hint="cs"/>
                  <w:b/>
                  <w:noProof/>
                  <w:rtl/>
                </w:rPr>
                <w:t>, הוצאת עמינדב, ירושלים</w:t>
              </w:r>
              <w:r w:rsidRPr="00595A1F">
                <w:rPr>
                  <w:b/>
                  <w:noProof/>
                  <w:rtl/>
                </w:rPr>
                <w:t> תשס"ח,</w:t>
              </w:r>
              <w:r w:rsidRPr="00595A1F">
                <w:rPr>
                  <w:rFonts w:hint="cs"/>
                  <w:b/>
                  <w:noProof/>
                  <w:rtl/>
                </w:rPr>
                <w:t xml:space="preserve"> עמ'</w:t>
              </w:r>
              <w:r w:rsidRPr="00595A1F">
                <w:rPr>
                  <w:b/>
                  <w:noProof/>
                  <w:rtl/>
                </w:rPr>
                <w:t xml:space="preserve"> 253–264</w:t>
              </w:r>
            </w:dir>
          </w:p>
          <w:p w:rsidR="00595A1F" w:rsidRDefault="00595A1F" w:rsidP="00EA40DD">
            <w:pPr>
              <w:numPr>
                <w:ilvl w:val="0"/>
                <w:numId w:val="5"/>
              </w:numPr>
              <w:spacing w:after="160" w:line="276" w:lineRule="auto"/>
              <w:ind w:left="376"/>
              <w:contextualSpacing/>
              <w:rPr>
                <w:b/>
                <w:noProof/>
              </w:rPr>
            </w:pPr>
            <w:r w:rsidRPr="00595A1F">
              <w:rPr>
                <w:rFonts w:hint="cs"/>
                <w:b/>
                <w:noProof/>
                <w:rtl/>
              </w:rPr>
              <w:t>"</w:t>
            </w:r>
            <w:r w:rsidRPr="00595A1F">
              <w:rPr>
                <w:b/>
                <w:noProof/>
                <w:rtl/>
              </w:rPr>
              <w:t>פסיקה ממלכתית", בתוך</w:t>
            </w:r>
            <w:r w:rsidRPr="00595A1F">
              <w:rPr>
                <w:rFonts w:hint="cs"/>
                <w:b/>
                <w:noProof/>
                <w:rtl/>
              </w:rPr>
              <w:t xml:space="preserve"> שאול ברט (עורך), </w:t>
            </w:r>
            <w:r w:rsidRPr="00595A1F">
              <w:rPr>
                <w:b/>
                <w:noProof/>
                <w:rtl/>
              </w:rPr>
              <w:t xml:space="preserve"> להיות תנועה של עם, בני עקיבא ירושלי</w:t>
            </w:r>
            <w:r w:rsidRPr="00595A1F">
              <w:rPr>
                <w:rFonts w:hint="cs"/>
                <w:b/>
                <w:noProof/>
                <w:rtl/>
              </w:rPr>
              <w:t>ם (</w:t>
            </w:r>
            <w:r w:rsidRPr="00595A1F">
              <w:rPr>
                <w:b/>
                <w:noProof/>
                <w:rtl/>
              </w:rPr>
              <w:t>תשס"ט</w:t>
            </w:r>
            <w:r w:rsidRPr="00595A1F">
              <w:rPr>
                <w:rFonts w:hint="cs"/>
                <w:b/>
                <w:noProof/>
                <w:rtl/>
              </w:rPr>
              <w:t xml:space="preserve">), </w:t>
            </w:r>
            <w:r w:rsidRPr="00595A1F">
              <w:rPr>
                <w:b/>
                <w:noProof/>
                <w:rtl/>
              </w:rPr>
              <w:t xml:space="preserve"> עמ' 177 - 189.</w:t>
            </w:r>
          </w:p>
          <w:p w:rsidR="00EA40DD" w:rsidRPr="00595A1F" w:rsidRDefault="00EA40DD" w:rsidP="00EA40DD">
            <w:pPr>
              <w:spacing w:after="160" w:line="276" w:lineRule="auto"/>
              <w:ind w:left="376"/>
              <w:contextualSpacing/>
              <w:rPr>
                <w:b/>
                <w:noProof/>
              </w:rPr>
            </w:pPr>
          </w:p>
        </w:tc>
        <w:tc>
          <w:tcPr>
            <w:tcW w:w="681" w:type="pct"/>
          </w:tcPr>
          <w:p w:rsidR="00595A1F" w:rsidRDefault="00595A1F" w:rsidP="00CB300D">
            <w:pPr>
              <w:spacing w:after="160" w:line="360" w:lineRule="auto"/>
              <w:rPr>
                <w:b/>
                <w:rtl/>
              </w:rPr>
            </w:pPr>
            <w:r w:rsidRPr="008A6DEB">
              <w:rPr>
                <w:rFonts w:hint="cs"/>
                <w:b/>
                <w:rtl/>
              </w:rPr>
              <w:t>2008</w:t>
            </w:r>
          </w:p>
          <w:p w:rsidR="00595A1F" w:rsidRDefault="00595A1F" w:rsidP="00CB300D">
            <w:pPr>
              <w:spacing w:after="160" w:line="360" w:lineRule="auto"/>
              <w:rPr>
                <w:b/>
                <w:rtl/>
              </w:rPr>
            </w:pPr>
          </w:p>
          <w:p w:rsidR="00595A1F" w:rsidRDefault="00595A1F" w:rsidP="00CB300D">
            <w:pPr>
              <w:spacing w:after="160" w:line="360" w:lineRule="auto"/>
              <w:rPr>
                <w:b/>
                <w:rtl/>
              </w:rPr>
            </w:pPr>
            <w:r>
              <w:rPr>
                <w:rFonts w:hint="cs"/>
                <w:b/>
                <w:rtl/>
              </w:rPr>
              <w:t>2009</w:t>
            </w:r>
          </w:p>
          <w:p w:rsidR="00595A1F" w:rsidRPr="008A6DEB" w:rsidRDefault="00595A1F" w:rsidP="00CB300D">
            <w:pPr>
              <w:spacing w:after="160" w:line="360" w:lineRule="auto"/>
              <w:rPr>
                <w:b/>
              </w:rPr>
            </w:pPr>
          </w:p>
        </w:tc>
      </w:tr>
    </w:tbl>
    <w:p w:rsidR="00595A1F" w:rsidRPr="00FE6802" w:rsidRDefault="00595A1F" w:rsidP="00595A1F">
      <w:pPr>
        <w:rPr>
          <w:bCs/>
          <w:sz w:val="28"/>
          <w:szCs w:val="28"/>
          <w:rtl/>
        </w:rPr>
      </w:pPr>
      <w:r>
        <w:rPr>
          <w:bCs/>
          <w:sz w:val="28"/>
          <w:szCs w:val="28"/>
          <w:rtl/>
        </w:rPr>
        <w:br w:type="page"/>
      </w:r>
    </w:p>
    <w:p w:rsidR="00595A1F" w:rsidRPr="008A6DEB" w:rsidRDefault="00595A1F" w:rsidP="00595A1F">
      <w:pPr>
        <w:spacing w:after="160" w:line="360" w:lineRule="auto"/>
        <w:rPr>
          <w:bCs/>
          <w:sz w:val="28"/>
          <w:szCs w:val="28"/>
          <w:rtl/>
        </w:rPr>
      </w:pPr>
      <w:r w:rsidRPr="008A6DEB">
        <w:rPr>
          <w:rFonts w:hint="cs"/>
          <w:bCs/>
          <w:sz w:val="28"/>
          <w:szCs w:val="28"/>
          <w:rtl/>
        </w:rPr>
        <w:t>פרסומים נוספים</w:t>
      </w:r>
    </w:p>
    <w:p w:rsidR="00595A1F" w:rsidRPr="008A6DEB" w:rsidRDefault="00595A1F" w:rsidP="00A92121">
      <w:pPr>
        <w:pStyle w:val="2"/>
        <w:rPr>
          <w:noProof/>
          <w:rtl/>
        </w:rPr>
      </w:pPr>
      <w:r w:rsidRPr="008A6DEB">
        <w:rPr>
          <w:rFonts w:hint="cs"/>
          <w:noProof/>
          <w:rtl/>
        </w:rPr>
        <w:t>פרסומים אינטרנטיים</w:t>
      </w:r>
    </w:p>
    <w:tbl>
      <w:tblPr>
        <w:bidiVisual/>
        <w:tblW w:w="4964" w:type="pct"/>
        <w:tblCellSpacing w:w="0" w:type="dxa"/>
        <w:tblInd w:w="62" w:type="dxa"/>
        <w:tblCellMar>
          <w:top w:w="15" w:type="dxa"/>
          <w:left w:w="15" w:type="dxa"/>
          <w:bottom w:w="15" w:type="dxa"/>
          <w:right w:w="15" w:type="dxa"/>
        </w:tblCellMar>
        <w:tblLook w:val="04A0" w:firstRow="1" w:lastRow="0" w:firstColumn="1" w:lastColumn="0" w:noHBand="0" w:noVBand="1"/>
      </w:tblPr>
      <w:tblGrid>
        <w:gridCol w:w="8276"/>
      </w:tblGrid>
      <w:tr w:rsidR="00595A1F" w:rsidRPr="00595A1F" w:rsidTr="00CB300D">
        <w:trPr>
          <w:tblCellSpacing w:w="0" w:type="dxa"/>
        </w:trPr>
        <w:tc>
          <w:tcPr>
            <w:tcW w:w="5000" w:type="pct"/>
          </w:tcPr>
          <w:p w:rsidR="00595A1F" w:rsidRPr="00566392" w:rsidRDefault="00595A1F" w:rsidP="00595A1F">
            <w:pPr>
              <w:numPr>
                <w:ilvl w:val="0"/>
                <w:numId w:val="6"/>
              </w:numPr>
              <w:spacing w:after="160" w:line="360" w:lineRule="auto"/>
              <w:ind w:left="392"/>
              <w:contextualSpacing/>
              <w:rPr>
                <w:b/>
              </w:rPr>
            </w:pPr>
            <w:r w:rsidRPr="00595A1F">
              <w:rPr>
                <w:rFonts w:hint="cs"/>
                <w:b/>
                <w:noProof/>
                <w:rtl/>
              </w:rPr>
              <w:t>מדע תורתך: שיעורים וסוגיות תלמודיות למסכתות התלמוד: ברכות, שבת, פסחים וביצה. למעלה מחמישים מאמרים (בהיקף של 10</w:t>
            </w:r>
            <w:r w:rsidRPr="00595A1F">
              <w:rPr>
                <w:b/>
                <w:noProof/>
                <w:rtl/>
              </w:rPr>
              <w:t>–</w:t>
            </w:r>
            <w:r w:rsidRPr="00595A1F">
              <w:rPr>
                <w:rFonts w:hint="cs"/>
                <w:b/>
                <w:noProof/>
                <w:rtl/>
              </w:rPr>
              <w:t>15 עמודים למאמר), אתר בית מורשה ובאתר שפ"ע (החל משנת 2004)</w:t>
            </w:r>
          </w:p>
          <w:p w:rsidR="00595A1F" w:rsidRPr="008A6DEB" w:rsidRDefault="00595A1F" w:rsidP="00CB300D">
            <w:pPr>
              <w:spacing w:after="160" w:line="360" w:lineRule="auto"/>
              <w:ind w:left="392"/>
              <w:contextualSpacing/>
              <w:rPr>
                <w:b/>
              </w:rPr>
            </w:pPr>
            <w:r w:rsidRPr="008A6DEB">
              <w:rPr>
                <w:b/>
              </w:rPr>
              <w:t xml:space="preserve"> </w:t>
            </w:r>
            <w:hyperlink r:id="rId15" w:history="1">
              <w:r w:rsidRPr="008A6DEB">
                <w:rPr>
                  <w:b/>
                  <w:color w:val="0000FF"/>
                  <w:u w:val="single"/>
                </w:rPr>
                <w:t>http://www.bmj.org.il/articles/69</w:t>
              </w:r>
            </w:hyperlink>
          </w:p>
        </w:tc>
      </w:tr>
      <w:tr w:rsidR="00595A1F" w:rsidRPr="00595A1F" w:rsidTr="00CB300D">
        <w:trPr>
          <w:tblCellSpacing w:w="0" w:type="dxa"/>
        </w:trPr>
        <w:tc>
          <w:tcPr>
            <w:tcW w:w="5000" w:type="pct"/>
          </w:tcPr>
          <w:p w:rsidR="00595A1F" w:rsidRPr="00566392" w:rsidRDefault="00595A1F" w:rsidP="00595A1F">
            <w:pPr>
              <w:numPr>
                <w:ilvl w:val="0"/>
                <w:numId w:val="6"/>
              </w:numPr>
              <w:spacing w:after="160" w:line="360" w:lineRule="auto"/>
              <w:ind w:left="392"/>
              <w:contextualSpacing/>
              <w:rPr>
                <w:b/>
              </w:rPr>
            </w:pPr>
            <w:r w:rsidRPr="00595A1F">
              <w:rPr>
                <w:rFonts w:hint="cs"/>
                <w:b/>
                <w:noProof/>
                <w:rtl/>
              </w:rPr>
              <w:t>ע</w:t>
            </w:r>
            <w:r w:rsidRPr="00A92121">
              <w:rPr>
                <w:rFonts w:hint="cs"/>
                <w:rtl/>
              </w:rPr>
              <w:t>יונים בפרשיות השבוע: למעלה מחמש מאות מאמרים (בהיקף של 2 עמודים למאמר) בעיתונות ובאתר האינטרנט של בית מורשה (החל משנת 2004)</w:t>
            </w:r>
          </w:p>
          <w:p w:rsidR="00595A1F" w:rsidRPr="008A6DEB" w:rsidRDefault="00595A1F" w:rsidP="00CB300D">
            <w:pPr>
              <w:spacing w:after="160" w:line="360" w:lineRule="auto"/>
              <w:ind w:left="392"/>
              <w:contextualSpacing/>
              <w:rPr>
                <w:b/>
                <w:rtl/>
              </w:rPr>
            </w:pPr>
            <w:hyperlink r:id="rId16" w:history="1">
              <w:r w:rsidRPr="008A6DEB">
                <w:rPr>
                  <w:b/>
                  <w:color w:val="0000FF"/>
                  <w:u w:val="single"/>
                </w:rPr>
                <w:t>http://www.bmj.org.il/articles</w:t>
              </w:r>
            </w:hyperlink>
          </w:p>
        </w:tc>
      </w:tr>
    </w:tbl>
    <w:p w:rsidR="00595A1F" w:rsidRPr="008A6DEB" w:rsidRDefault="00595A1F" w:rsidP="006427E5">
      <w:pPr>
        <w:pStyle w:val="2"/>
        <w:rPr>
          <w:noProof/>
          <w:rtl/>
        </w:rPr>
      </w:pPr>
      <w:r w:rsidRPr="008A6DEB">
        <w:rPr>
          <w:rFonts w:hint="cs"/>
          <w:noProof/>
          <w:rtl/>
        </w:rPr>
        <w:t>תכניות לימודים</w:t>
      </w:r>
      <w:r w:rsidR="0083678F">
        <w:rPr>
          <w:rFonts w:hint="cs"/>
          <w:noProof/>
          <w:rtl/>
        </w:rPr>
        <w:t xml:space="preserve"> וחומרי לימוד</w:t>
      </w: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992"/>
      </w:tblGrid>
      <w:tr w:rsidR="0083678F" w:rsidTr="00A92121">
        <w:tc>
          <w:tcPr>
            <w:tcW w:w="6996" w:type="dxa"/>
          </w:tcPr>
          <w:p w:rsidR="0083678F" w:rsidRDefault="0083678F" w:rsidP="00A92121">
            <w:pPr>
              <w:spacing w:line="360" w:lineRule="auto"/>
              <w:rPr>
                <w:rtl/>
              </w:rPr>
            </w:pPr>
            <w:r w:rsidRPr="008A6DEB">
              <w:rPr>
                <w:rFonts w:hint="cs"/>
                <w:noProof/>
                <w:rtl/>
              </w:rPr>
              <w:t xml:space="preserve">תכנית לימודים תלת־שנתית להוראת מחשבת ישראל בחטיבה העליונה, </w:t>
            </w:r>
            <w:r w:rsidRPr="008A6DEB">
              <w:rPr>
                <w:noProof/>
                <w:rtl/>
              </w:rPr>
              <w:t>ביה"ס התיכון התורני ע"ש הימלפרב</w:t>
            </w:r>
          </w:p>
        </w:tc>
        <w:tc>
          <w:tcPr>
            <w:tcW w:w="992" w:type="dxa"/>
          </w:tcPr>
          <w:p w:rsidR="0083678F" w:rsidRDefault="0083678F" w:rsidP="00595A1F">
            <w:pPr>
              <w:spacing w:after="160" w:line="360" w:lineRule="auto"/>
              <w:rPr>
                <w:b/>
                <w:rtl/>
              </w:rPr>
            </w:pPr>
            <w:r w:rsidRPr="008A6DEB">
              <w:rPr>
                <w:rFonts w:hint="cs"/>
                <w:b/>
                <w:noProof/>
                <w:rtl/>
              </w:rPr>
              <w:t>1990</w:t>
            </w:r>
          </w:p>
        </w:tc>
      </w:tr>
      <w:tr w:rsidR="0083678F" w:rsidTr="00A92121">
        <w:tc>
          <w:tcPr>
            <w:tcW w:w="6996" w:type="dxa"/>
          </w:tcPr>
          <w:p w:rsidR="0083678F" w:rsidRDefault="0083678F" w:rsidP="00A92121">
            <w:pPr>
              <w:spacing w:line="360" w:lineRule="auto"/>
              <w:rPr>
                <w:rtl/>
              </w:rPr>
            </w:pPr>
            <w:r w:rsidRPr="008A6DEB">
              <w:rPr>
                <w:noProof/>
                <w:rtl/>
              </w:rPr>
              <w:t>תכנית לימודים בין</w:t>
            </w:r>
            <w:r w:rsidRPr="008A6DEB">
              <w:rPr>
                <w:rFonts w:hint="cs"/>
                <w:noProof/>
                <w:rtl/>
              </w:rPr>
              <w:t>־</w:t>
            </w:r>
            <w:r w:rsidRPr="008A6DEB">
              <w:rPr>
                <w:noProof/>
                <w:rtl/>
              </w:rPr>
              <w:t>תחומית (באישור משרד החינוך, מוכרת לבגרות): היסטוריה, ספרות, מחשבת ישראל ומקצועות נלווים, בני</w:t>
            </w:r>
            <w:r w:rsidRPr="008A6DEB">
              <w:rPr>
                <w:rFonts w:hint="cs"/>
                <w:noProof/>
                <w:rtl/>
              </w:rPr>
              <w:t>י</w:t>
            </w:r>
            <w:r w:rsidRPr="008A6DEB">
              <w:rPr>
                <w:noProof/>
                <w:rtl/>
              </w:rPr>
              <w:t>ת השלד, היגוי צוותי הכתיבה וביצוע התכנית</w:t>
            </w:r>
            <w:r w:rsidRPr="008A6DEB">
              <w:rPr>
                <w:rFonts w:hint="cs"/>
                <w:noProof/>
                <w:rtl/>
              </w:rPr>
              <w:t xml:space="preserve">, </w:t>
            </w:r>
            <w:r w:rsidRPr="008A6DEB">
              <w:rPr>
                <w:noProof/>
                <w:rtl/>
              </w:rPr>
              <w:t>ביה"ס התיכון התורני ע"ש הימלפרב</w:t>
            </w:r>
          </w:p>
        </w:tc>
        <w:tc>
          <w:tcPr>
            <w:tcW w:w="992" w:type="dxa"/>
          </w:tcPr>
          <w:p w:rsidR="0083678F" w:rsidRDefault="0083678F" w:rsidP="00595A1F">
            <w:pPr>
              <w:spacing w:after="160" w:line="360" w:lineRule="auto"/>
              <w:rPr>
                <w:b/>
                <w:rtl/>
              </w:rPr>
            </w:pPr>
            <w:r w:rsidRPr="008A6DEB">
              <w:rPr>
                <w:rFonts w:hint="cs"/>
                <w:b/>
                <w:noProof/>
                <w:rtl/>
              </w:rPr>
              <w:t>1992</w:t>
            </w:r>
          </w:p>
        </w:tc>
      </w:tr>
      <w:tr w:rsidR="00A92121" w:rsidTr="00A92121">
        <w:tc>
          <w:tcPr>
            <w:tcW w:w="6996" w:type="dxa"/>
          </w:tcPr>
          <w:p w:rsidR="00A92121" w:rsidRPr="008A6DEB" w:rsidRDefault="00A92121" w:rsidP="00A92121">
            <w:pPr>
              <w:spacing w:line="360" w:lineRule="auto"/>
              <w:rPr>
                <w:noProof/>
                <w:rtl/>
              </w:rPr>
            </w:pPr>
            <w:r>
              <w:rPr>
                <w:rFonts w:hint="cs"/>
                <w:rtl/>
              </w:rPr>
              <w:t xml:space="preserve">שותפות בעריכה: </w:t>
            </w:r>
            <w:r>
              <w:rPr>
                <w:rtl/>
              </w:rPr>
              <w:t>לקט מקורות לתלמיד ללמידה בין תחומית בנושא ימי הביניים</w:t>
            </w:r>
            <w:r>
              <w:t>.</w:t>
            </w:r>
            <w:r>
              <w:rPr>
                <w:rFonts w:hint="cs"/>
                <w:rtl/>
              </w:rPr>
              <w:t xml:space="preserve"> בי"ס התיכון התורני ע"ש הימלפרב. ירושלים תשנ"ד</w:t>
            </w:r>
          </w:p>
        </w:tc>
        <w:tc>
          <w:tcPr>
            <w:tcW w:w="992" w:type="dxa"/>
          </w:tcPr>
          <w:p w:rsidR="00A92121" w:rsidRPr="008A6DEB" w:rsidRDefault="00A92121" w:rsidP="00595A1F">
            <w:pPr>
              <w:spacing w:after="160" w:line="360" w:lineRule="auto"/>
              <w:rPr>
                <w:rFonts w:hint="cs"/>
                <w:b/>
                <w:noProof/>
                <w:rtl/>
              </w:rPr>
            </w:pPr>
            <w:r>
              <w:rPr>
                <w:rFonts w:hint="cs"/>
                <w:b/>
                <w:noProof/>
                <w:rtl/>
              </w:rPr>
              <w:t>1993</w:t>
            </w:r>
          </w:p>
        </w:tc>
      </w:tr>
      <w:tr w:rsidR="00A92121" w:rsidTr="004871C2">
        <w:tc>
          <w:tcPr>
            <w:tcW w:w="6996" w:type="dxa"/>
          </w:tcPr>
          <w:p w:rsidR="00A92121" w:rsidRDefault="00A92121" w:rsidP="004871C2">
            <w:pPr>
              <w:spacing w:line="360" w:lineRule="auto"/>
            </w:pPr>
            <w:r>
              <w:rPr>
                <w:rFonts w:hint="cs"/>
                <w:rtl/>
              </w:rPr>
              <w:t xml:space="preserve">שותפות בעריכה: </w:t>
            </w:r>
            <w:r>
              <w:rPr>
                <w:rFonts w:hint="cs"/>
                <w:rtl/>
              </w:rPr>
              <w:t>לקט מקורות לתלמיד ללמידה בין תחומית בנושא העת החדשה. בי"ס התיכון התורני ע"ש הימלפרב. ירושלים תשנ"ד</w:t>
            </w:r>
          </w:p>
        </w:tc>
        <w:tc>
          <w:tcPr>
            <w:tcW w:w="992" w:type="dxa"/>
          </w:tcPr>
          <w:p w:rsidR="00A92121" w:rsidRPr="0083678F" w:rsidRDefault="00A92121" w:rsidP="004871C2">
            <w:pPr>
              <w:spacing w:after="160" w:line="360" w:lineRule="auto"/>
              <w:rPr>
                <w:rFonts w:hint="cs"/>
                <w:b/>
                <w:noProof/>
                <w:rtl/>
              </w:rPr>
            </w:pPr>
            <w:r>
              <w:rPr>
                <w:rFonts w:hint="cs"/>
                <w:b/>
                <w:noProof/>
                <w:rtl/>
              </w:rPr>
              <w:t>1994</w:t>
            </w:r>
          </w:p>
        </w:tc>
      </w:tr>
      <w:tr w:rsidR="0083678F" w:rsidTr="00A92121">
        <w:tc>
          <w:tcPr>
            <w:tcW w:w="6996" w:type="dxa"/>
          </w:tcPr>
          <w:p w:rsidR="0083678F" w:rsidRPr="008A6DEB" w:rsidRDefault="0083678F" w:rsidP="00A92121">
            <w:pPr>
              <w:spacing w:line="360" w:lineRule="auto"/>
              <w:rPr>
                <w:noProof/>
                <w:rtl/>
              </w:rPr>
            </w:pPr>
            <w:r w:rsidRPr="008A6DEB">
              <w:rPr>
                <w:noProof/>
                <w:rtl/>
              </w:rPr>
              <w:t>תכנית לימודים בתלמוד לחטיבה העליונה, ביה"ס התיכון התורני ע"ש הימלפרב</w:t>
            </w:r>
          </w:p>
        </w:tc>
        <w:tc>
          <w:tcPr>
            <w:tcW w:w="992" w:type="dxa"/>
          </w:tcPr>
          <w:p w:rsidR="0083678F" w:rsidRDefault="0083678F" w:rsidP="00595A1F">
            <w:pPr>
              <w:spacing w:after="160" w:line="360" w:lineRule="auto"/>
              <w:rPr>
                <w:b/>
                <w:rtl/>
              </w:rPr>
            </w:pPr>
            <w:r w:rsidRPr="008A6DEB">
              <w:rPr>
                <w:rFonts w:hint="cs"/>
                <w:b/>
                <w:noProof/>
                <w:rtl/>
              </w:rPr>
              <w:t>2000</w:t>
            </w:r>
          </w:p>
        </w:tc>
      </w:tr>
      <w:tr w:rsidR="0083678F" w:rsidTr="00A92121">
        <w:tc>
          <w:tcPr>
            <w:tcW w:w="6996" w:type="dxa"/>
          </w:tcPr>
          <w:p w:rsidR="0083678F" w:rsidRPr="008A6DEB" w:rsidRDefault="0083678F" w:rsidP="00A92121">
            <w:pPr>
              <w:spacing w:line="360" w:lineRule="auto"/>
              <w:rPr>
                <w:noProof/>
                <w:rtl/>
              </w:rPr>
            </w:pPr>
            <w:r w:rsidRPr="008A6DEB">
              <w:rPr>
                <w:noProof/>
                <w:rtl/>
              </w:rPr>
              <w:t>חבר צוות בכיר,</w:t>
            </w:r>
            <w:r w:rsidRPr="008A6DEB">
              <w:rPr>
                <w:rFonts w:hint="cs"/>
                <w:noProof/>
                <w:rtl/>
              </w:rPr>
              <w:t xml:space="preserve"> </w:t>
            </w:r>
            <w:r w:rsidRPr="008A6DEB">
              <w:rPr>
                <w:noProof/>
                <w:rtl/>
              </w:rPr>
              <w:t>"יזמה ליצירת סטנ</w:t>
            </w:r>
            <w:r w:rsidRPr="008A6DEB">
              <w:rPr>
                <w:rFonts w:hint="cs"/>
                <w:noProof/>
                <w:rtl/>
              </w:rPr>
              <w:t>ד</w:t>
            </w:r>
            <w:r w:rsidRPr="008A6DEB">
              <w:rPr>
                <w:noProof/>
                <w:rtl/>
              </w:rPr>
              <w:t>רטים לתכנית ליבה בהוראת תושב"ע", פרויקט משותף של גמרא ברורה וקרן מנחם (בשנת 2015 המסמך הותאם על ידי מכון גמרא ברורה ומשרד החינוך לשימוש במוסדות חינוך בישראל, והתכנית מיושמת כיום ב</w:t>
            </w:r>
            <w:r w:rsidRPr="008A6DEB">
              <w:rPr>
                <w:rFonts w:hint="cs"/>
                <w:noProof/>
                <w:rtl/>
              </w:rPr>
              <w:t>יותר</w:t>
            </w:r>
            <w:r w:rsidRPr="008A6DEB">
              <w:rPr>
                <w:noProof/>
                <w:rtl/>
              </w:rPr>
              <w:t xml:space="preserve"> מ–750 בתי ספר</w:t>
            </w:r>
            <w:r w:rsidRPr="008A6DEB">
              <w:rPr>
                <w:rFonts w:hint="cs"/>
                <w:noProof/>
                <w:rtl/>
              </w:rPr>
              <w:t>.</w:t>
            </w:r>
            <w:r w:rsidRPr="008A6DEB">
              <w:rPr>
                <w:noProof/>
                <w:rtl/>
              </w:rPr>
              <w:t>)</w:t>
            </w:r>
            <w:r>
              <w:rPr>
                <w:noProof/>
                <w:rtl/>
              </w:rPr>
              <w:tab/>
            </w:r>
          </w:p>
        </w:tc>
        <w:tc>
          <w:tcPr>
            <w:tcW w:w="992" w:type="dxa"/>
          </w:tcPr>
          <w:p w:rsidR="0083678F" w:rsidRDefault="0083678F" w:rsidP="00595A1F">
            <w:pPr>
              <w:spacing w:after="160" w:line="360" w:lineRule="auto"/>
              <w:rPr>
                <w:b/>
                <w:rtl/>
              </w:rPr>
            </w:pPr>
            <w:r w:rsidRPr="008A6DEB">
              <w:rPr>
                <w:rFonts w:hint="cs"/>
                <w:b/>
                <w:noProof/>
                <w:rtl/>
              </w:rPr>
              <w:t>2013</w:t>
            </w:r>
          </w:p>
        </w:tc>
      </w:tr>
      <w:tr w:rsidR="0083678F" w:rsidTr="00A92121">
        <w:tc>
          <w:tcPr>
            <w:tcW w:w="6996" w:type="dxa"/>
          </w:tcPr>
          <w:p w:rsidR="0083678F" w:rsidRPr="0083678F" w:rsidRDefault="0083678F" w:rsidP="00A92121">
            <w:pPr>
              <w:spacing w:line="360" w:lineRule="auto"/>
              <w:rPr>
                <w:rFonts w:hint="cs"/>
                <w:noProof/>
                <w:rtl/>
              </w:rPr>
            </w:pPr>
            <w:r>
              <w:rPr>
                <w:rtl/>
              </w:rPr>
              <w:t>בכל דרכיך דעהו : אסופת דפי פרשת שבוע</w:t>
            </w:r>
            <w:r>
              <w:rPr>
                <w:rFonts w:hint="cs"/>
                <w:rtl/>
              </w:rPr>
              <w:t xml:space="preserve">, בי"ס התיכון התורני ע"ש הימלפרב, ירושלים, תשנ"ב </w:t>
            </w:r>
            <w:r>
              <w:rPr>
                <w:rtl/>
              </w:rPr>
              <w:t>–</w:t>
            </w:r>
            <w:r>
              <w:rPr>
                <w:rFonts w:hint="cs"/>
                <w:rtl/>
              </w:rPr>
              <w:t xml:space="preserve"> תשנ"ז</w:t>
            </w:r>
            <w:r>
              <w:rPr>
                <w:rtl/>
              </w:rPr>
              <w:t xml:space="preserve"> </w:t>
            </w:r>
          </w:p>
        </w:tc>
        <w:tc>
          <w:tcPr>
            <w:tcW w:w="992" w:type="dxa"/>
          </w:tcPr>
          <w:p w:rsidR="0083678F" w:rsidRPr="008A6DEB" w:rsidRDefault="0083678F" w:rsidP="00595A1F">
            <w:pPr>
              <w:spacing w:after="160" w:line="360" w:lineRule="auto"/>
              <w:rPr>
                <w:rFonts w:hint="cs"/>
                <w:b/>
                <w:noProof/>
                <w:rtl/>
              </w:rPr>
            </w:pPr>
            <w:r>
              <w:rPr>
                <w:rFonts w:hint="cs"/>
                <w:b/>
                <w:noProof/>
                <w:rtl/>
              </w:rPr>
              <w:t>2007</w:t>
            </w:r>
          </w:p>
        </w:tc>
      </w:tr>
      <w:tr w:rsidR="0083678F" w:rsidTr="00A92121">
        <w:tc>
          <w:tcPr>
            <w:tcW w:w="6996" w:type="dxa"/>
          </w:tcPr>
          <w:p w:rsidR="0083678F" w:rsidRPr="0083678F" w:rsidRDefault="0083678F" w:rsidP="00A92121">
            <w:pPr>
              <w:spacing w:line="360" w:lineRule="auto"/>
            </w:pPr>
          </w:p>
        </w:tc>
        <w:tc>
          <w:tcPr>
            <w:tcW w:w="992" w:type="dxa"/>
          </w:tcPr>
          <w:p w:rsidR="0083678F" w:rsidRPr="0083678F" w:rsidRDefault="0083678F" w:rsidP="00A92121">
            <w:pPr>
              <w:spacing w:after="160" w:line="360" w:lineRule="auto"/>
              <w:rPr>
                <w:rFonts w:hint="cs"/>
                <w:b/>
                <w:noProof/>
                <w:rtl/>
              </w:rPr>
            </w:pPr>
          </w:p>
        </w:tc>
      </w:tr>
    </w:tbl>
    <w:p w:rsidR="0083678F" w:rsidRPr="008A6DEB" w:rsidRDefault="0083678F" w:rsidP="00595A1F">
      <w:pPr>
        <w:spacing w:after="160" w:line="360" w:lineRule="auto"/>
        <w:rPr>
          <w:b/>
          <w:rtl/>
        </w:rPr>
      </w:pPr>
    </w:p>
    <w:p w:rsidR="00B16AD2" w:rsidRPr="00595A1F" w:rsidRDefault="00B16AD2"/>
    <w:sectPr w:rsidR="00B16AD2" w:rsidRPr="00595A1F" w:rsidSect="001B692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D65" w:rsidRDefault="00260D65" w:rsidP="00595A1F">
      <w:r>
        <w:separator/>
      </w:r>
    </w:p>
  </w:endnote>
  <w:endnote w:type="continuationSeparator" w:id="0">
    <w:p w:rsidR="00260D65" w:rsidRDefault="00260D65" w:rsidP="0059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sha">
    <w:panose1 w:val="020B0502040204020203"/>
    <w:charset w:val="00"/>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D65" w:rsidRDefault="00260D65" w:rsidP="00595A1F">
      <w:r>
        <w:separator/>
      </w:r>
    </w:p>
  </w:footnote>
  <w:footnote w:type="continuationSeparator" w:id="0">
    <w:p w:rsidR="00260D65" w:rsidRDefault="00260D65" w:rsidP="00595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D0908"/>
    <w:multiLevelType w:val="hybridMultilevel"/>
    <w:tmpl w:val="9D6CE640"/>
    <w:lvl w:ilvl="0" w:tplc="5E8CA93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3514582"/>
    <w:multiLevelType w:val="hybridMultilevel"/>
    <w:tmpl w:val="9A9011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813142"/>
    <w:multiLevelType w:val="hybridMultilevel"/>
    <w:tmpl w:val="C1F0AF56"/>
    <w:lvl w:ilvl="0" w:tplc="2032928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A6633"/>
    <w:multiLevelType w:val="hybridMultilevel"/>
    <w:tmpl w:val="B798C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76E97"/>
    <w:multiLevelType w:val="hybridMultilevel"/>
    <w:tmpl w:val="F2CC24C8"/>
    <w:lvl w:ilvl="0" w:tplc="0AF6EA20">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81ACF"/>
    <w:multiLevelType w:val="multilevel"/>
    <w:tmpl w:val="5546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9628F"/>
    <w:multiLevelType w:val="hybridMultilevel"/>
    <w:tmpl w:val="B4FEE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9D7A0E"/>
    <w:multiLevelType w:val="hybridMultilevel"/>
    <w:tmpl w:val="F8625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6C08B4"/>
    <w:multiLevelType w:val="hybridMultilevel"/>
    <w:tmpl w:val="C1F0AF56"/>
    <w:lvl w:ilvl="0" w:tplc="2032928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1E117B"/>
    <w:multiLevelType w:val="hybridMultilevel"/>
    <w:tmpl w:val="42CCE5BA"/>
    <w:lvl w:ilvl="0" w:tplc="4E0A60E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7"/>
  </w:num>
  <w:num w:numId="2">
    <w:abstractNumId w:val="6"/>
  </w:num>
  <w:num w:numId="3">
    <w:abstractNumId w:val="3"/>
  </w:num>
  <w:num w:numId="4">
    <w:abstractNumId w:val="0"/>
  </w:num>
  <w:num w:numId="5">
    <w:abstractNumId w:val="9"/>
  </w:num>
  <w:num w:numId="6">
    <w:abstractNumId w:val="4"/>
  </w:num>
  <w:num w:numId="7">
    <w:abstractNumId w:val="8"/>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1F"/>
    <w:rsid w:val="0003038A"/>
    <w:rsid w:val="000E1FF2"/>
    <w:rsid w:val="001B692D"/>
    <w:rsid w:val="00260D65"/>
    <w:rsid w:val="002638DC"/>
    <w:rsid w:val="002D5EA8"/>
    <w:rsid w:val="003D0422"/>
    <w:rsid w:val="003D38BB"/>
    <w:rsid w:val="00595A1F"/>
    <w:rsid w:val="005E155B"/>
    <w:rsid w:val="0063756A"/>
    <w:rsid w:val="006427E5"/>
    <w:rsid w:val="00724483"/>
    <w:rsid w:val="0083678F"/>
    <w:rsid w:val="00896E6D"/>
    <w:rsid w:val="00A8019E"/>
    <w:rsid w:val="00A92121"/>
    <w:rsid w:val="00B16AD2"/>
    <w:rsid w:val="00CB300D"/>
    <w:rsid w:val="00E03E0D"/>
    <w:rsid w:val="00E21618"/>
    <w:rsid w:val="00EA40DD"/>
    <w:rsid w:val="00ED3A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0ADB1-7283-46BA-A083-72FAAA38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A1F"/>
    <w:pPr>
      <w:bidi/>
    </w:pPr>
    <w:rPr>
      <w:rFonts w:ascii="Gisha" w:hAnsi="Gisha" w:cs="Gisha"/>
      <w:sz w:val="22"/>
      <w:szCs w:val="22"/>
    </w:rPr>
  </w:style>
  <w:style w:type="paragraph" w:styleId="2">
    <w:name w:val="heading 2"/>
    <w:basedOn w:val="a"/>
    <w:next w:val="a"/>
    <w:link w:val="20"/>
    <w:uiPriority w:val="9"/>
    <w:unhideWhenUsed/>
    <w:qFormat/>
    <w:rsid w:val="00A92121"/>
    <w:pPr>
      <w:keepNext/>
      <w:keepLines/>
      <w:spacing w:before="40" w:line="360" w:lineRule="auto"/>
      <w:outlineLvl w:val="1"/>
    </w:pPr>
    <w:rPr>
      <w:bCs/>
      <w:sz w:val="28"/>
      <w:szCs w:val="28"/>
      <w:lang w:val="x-none" w:eastAsia="x-none"/>
    </w:rPr>
  </w:style>
  <w:style w:type="paragraph" w:styleId="3">
    <w:name w:val="heading 3"/>
    <w:basedOn w:val="2"/>
    <w:next w:val="a"/>
    <w:link w:val="30"/>
    <w:uiPriority w:val="9"/>
    <w:unhideWhenUsed/>
    <w:qFormat/>
    <w:rsid w:val="00A92121"/>
    <w:pPr>
      <w:outlineLvl w:val="2"/>
    </w:pPr>
    <w:rPr>
      <w:noProo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כותרת פרק"/>
    <w:basedOn w:val="a"/>
    <w:link w:val="a4"/>
    <w:qFormat/>
    <w:rsid w:val="00595A1F"/>
    <w:pPr>
      <w:spacing w:line="360" w:lineRule="auto"/>
    </w:pPr>
    <w:rPr>
      <w:b/>
      <w:bCs/>
      <w:sz w:val="28"/>
      <w:szCs w:val="28"/>
      <w:u w:val="single"/>
    </w:rPr>
  </w:style>
  <w:style w:type="paragraph" w:customStyle="1" w:styleId="1">
    <w:name w:val="כותרת משנה 1"/>
    <w:basedOn w:val="a3"/>
    <w:link w:val="10"/>
    <w:qFormat/>
    <w:rsid w:val="00595A1F"/>
    <w:pPr>
      <w:jc w:val="both"/>
    </w:pPr>
    <w:rPr>
      <w:bCs w:val="0"/>
    </w:rPr>
  </w:style>
  <w:style w:type="character" w:customStyle="1" w:styleId="a4">
    <w:name w:val="כותרת פרק תו"/>
    <w:link w:val="a3"/>
    <w:rsid w:val="00595A1F"/>
    <w:rPr>
      <w:rFonts w:ascii="Gisha" w:hAnsi="Gisha" w:cs="Gisha"/>
      <w:b/>
      <w:bCs/>
      <w:sz w:val="28"/>
      <w:szCs w:val="28"/>
      <w:u w:val="single"/>
    </w:rPr>
  </w:style>
  <w:style w:type="character" w:customStyle="1" w:styleId="10">
    <w:name w:val="כותרת משנה 1 תו"/>
    <w:link w:val="1"/>
    <w:rsid w:val="00595A1F"/>
    <w:rPr>
      <w:rFonts w:ascii="Gisha" w:hAnsi="Gisha" w:cs="Gisha"/>
      <w:b/>
      <w:bCs w:val="0"/>
      <w:sz w:val="28"/>
      <w:szCs w:val="28"/>
      <w:u w:val="single"/>
    </w:rPr>
  </w:style>
  <w:style w:type="paragraph" w:styleId="a5">
    <w:name w:val="footnote text"/>
    <w:aliases w:val="טקסט הערת שוליים תו תו,טקסט הערת שוליים תו תו תו,טקסט הערת שוליים תו תו תו תו,טקסט הערת שוליים תו תו תו תו תו,טקסט הערת שוליים תו תו תו תו תו תו,טקסט הערת שוליים תו תו תו תו תו תו תו,Footnote Text תו תו תו,Footnote Text תו תו תו תו תו"/>
    <w:basedOn w:val="a"/>
    <w:link w:val="a6"/>
    <w:uiPriority w:val="99"/>
    <w:unhideWhenUsed/>
    <w:rsid w:val="00595A1F"/>
    <w:rPr>
      <w:sz w:val="20"/>
      <w:szCs w:val="20"/>
    </w:rPr>
  </w:style>
  <w:style w:type="character" w:customStyle="1" w:styleId="a6">
    <w:name w:val="טקסט הערת שוליים תו"/>
    <w:aliases w:val="טקסט הערת שוליים תו תו תו1,טקסט הערת שוליים תו תו תו תו1,טקסט הערת שוליים תו תו תו תו תו1,טקסט הערת שוליים תו תו תו תו תו תו1,טקסט הערת שוליים תו תו תו תו תו תו תו1,טקסט הערת שוליים תו תו תו תו תו תו תו תו,Footnote Text תו תו תו תו"/>
    <w:link w:val="a5"/>
    <w:uiPriority w:val="99"/>
    <w:rsid w:val="00595A1F"/>
    <w:rPr>
      <w:rFonts w:ascii="Gisha" w:hAnsi="Gisha" w:cs="Gisha"/>
      <w:sz w:val="20"/>
      <w:szCs w:val="20"/>
    </w:rPr>
  </w:style>
  <w:style w:type="character" w:styleId="a7">
    <w:name w:val="footnote reference"/>
    <w:unhideWhenUsed/>
    <w:rsid w:val="00595A1F"/>
    <w:rPr>
      <w:vertAlign w:val="superscript"/>
    </w:rPr>
  </w:style>
  <w:style w:type="character" w:styleId="Hyperlink">
    <w:name w:val="Hyperlink"/>
    <w:uiPriority w:val="99"/>
    <w:semiHidden/>
    <w:unhideWhenUsed/>
    <w:rsid w:val="002638DC"/>
    <w:rPr>
      <w:color w:val="0563C1"/>
      <w:u w:val="single"/>
    </w:rPr>
  </w:style>
  <w:style w:type="character" w:styleId="FollowedHyperlink">
    <w:name w:val="FollowedHyperlink"/>
    <w:basedOn w:val="a0"/>
    <w:uiPriority w:val="99"/>
    <w:semiHidden/>
    <w:unhideWhenUsed/>
    <w:rsid w:val="00E21618"/>
    <w:rPr>
      <w:color w:val="954F72" w:themeColor="followedHyperlink"/>
      <w:u w:val="single"/>
    </w:rPr>
  </w:style>
  <w:style w:type="character" w:customStyle="1" w:styleId="current-issueparent-item">
    <w:name w:val="current-issue__parent-item"/>
    <w:rsid w:val="00E21618"/>
  </w:style>
  <w:style w:type="paragraph" w:styleId="NormalWeb">
    <w:name w:val="Normal (Web)"/>
    <w:basedOn w:val="a"/>
    <w:uiPriority w:val="99"/>
    <w:unhideWhenUsed/>
    <w:rsid w:val="0003038A"/>
    <w:pPr>
      <w:bidi w:val="0"/>
      <w:spacing w:before="100" w:beforeAutospacing="1" w:after="100" w:afterAutospacing="1"/>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03038A"/>
    <w:rPr>
      <w:rFonts w:ascii="Tahoma" w:hAnsi="Tahoma" w:cs="Tahoma"/>
      <w:sz w:val="18"/>
      <w:szCs w:val="18"/>
    </w:rPr>
  </w:style>
  <w:style w:type="character" w:customStyle="1" w:styleId="a9">
    <w:name w:val="טקסט בלונים תו"/>
    <w:basedOn w:val="a0"/>
    <w:link w:val="a8"/>
    <w:uiPriority w:val="99"/>
    <w:semiHidden/>
    <w:rsid w:val="0003038A"/>
    <w:rPr>
      <w:rFonts w:ascii="Tahoma" w:hAnsi="Tahoma" w:cs="Tahoma"/>
      <w:sz w:val="18"/>
      <w:szCs w:val="18"/>
    </w:rPr>
  </w:style>
  <w:style w:type="table" w:styleId="aa">
    <w:name w:val="Table Grid"/>
    <w:basedOn w:val="a1"/>
    <w:uiPriority w:val="39"/>
    <w:rsid w:val="00836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כותרת 2 תו"/>
    <w:basedOn w:val="a0"/>
    <w:link w:val="2"/>
    <w:uiPriority w:val="9"/>
    <w:rsid w:val="00A92121"/>
    <w:rPr>
      <w:rFonts w:ascii="Gisha" w:hAnsi="Gisha" w:cs="Gisha"/>
      <w:bCs/>
      <w:sz w:val="28"/>
      <w:szCs w:val="28"/>
      <w:lang w:val="x-none" w:eastAsia="x-none"/>
    </w:rPr>
  </w:style>
  <w:style w:type="character" w:customStyle="1" w:styleId="30">
    <w:name w:val="כותרת 3 תו"/>
    <w:basedOn w:val="a0"/>
    <w:link w:val="3"/>
    <w:uiPriority w:val="9"/>
    <w:rsid w:val="00A92121"/>
    <w:rPr>
      <w:rFonts w:ascii="Gisha" w:hAnsi="Gisha" w:cs="Gisha"/>
      <w:bCs/>
      <w:noProof/>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37427">
      <w:bodyDiv w:val="1"/>
      <w:marLeft w:val="0"/>
      <w:marRight w:val="0"/>
      <w:marTop w:val="0"/>
      <w:marBottom w:val="0"/>
      <w:divBdr>
        <w:top w:val="none" w:sz="0" w:space="0" w:color="auto"/>
        <w:left w:val="none" w:sz="0" w:space="0" w:color="auto"/>
        <w:bottom w:val="none" w:sz="0" w:space="0" w:color="auto"/>
        <w:right w:val="none" w:sz="0" w:space="0" w:color="auto"/>
      </w:divBdr>
    </w:div>
    <w:div w:id="529876730">
      <w:bodyDiv w:val="1"/>
      <w:marLeft w:val="0"/>
      <w:marRight w:val="0"/>
      <w:marTop w:val="0"/>
      <w:marBottom w:val="0"/>
      <w:divBdr>
        <w:top w:val="none" w:sz="0" w:space="0" w:color="auto"/>
        <w:left w:val="none" w:sz="0" w:space="0" w:color="auto"/>
        <w:bottom w:val="none" w:sz="0" w:space="0" w:color="auto"/>
        <w:right w:val="none" w:sz="0" w:space="0" w:color="auto"/>
      </w:divBdr>
    </w:div>
    <w:div w:id="629090815">
      <w:bodyDiv w:val="1"/>
      <w:marLeft w:val="0"/>
      <w:marRight w:val="0"/>
      <w:marTop w:val="0"/>
      <w:marBottom w:val="0"/>
      <w:divBdr>
        <w:top w:val="none" w:sz="0" w:space="0" w:color="auto"/>
        <w:left w:val="none" w:sz="0" w:space="0" w:color="auto"/>
        <w:bottom w:val="none" w:sz="0" w:space="0" w:color="auto"/>
        <w:right w:val="none" w:sz="0" w:space="0" w:color="auto"/>
      </w:divBdr>
    </w:div>
    <w:div w:id="744886519">
      <w:bodyDiv w:val="1"/>
      <w:marLeft w:val="0"/>
      <w:marRight w:val="0"/>
      <w:marTop w:val="0"/>
      <w:marBottom w:val="0"/>
      <w:divBdr>
        <w:top w:val="none" w:sz="0" w:space="0" w:color="auto"/>
        <w:left w:val="none" w:sz="0" w:space="0" w:color="auto"/>
        <w:bottom w:val="none" w:sz="0" w:space="0" w:color="auto"/>
        <w:right w:val="none" w:sz="0" w:space="0" w:color="auto"/>
      </w:divBdr>
    </w:div>
    <w:div w:id="775177880">
      <w:bodyDiv w:val="1"/>
      <w:marLeft w:val="0"/>
      <w:marRight w:val="0"/>
      <w:marTop w:val="0"/>
      <w:marBottom w:val="0"/>
      <w:divBdr>
        <w:top w:val="none" w:sz="0" w:space="0" w:color="auto"/>
        <w:left w:val="none" w:sz="0" w:space="0" w:color="auto"/>
        <w:bottom w:val="none" w:sz="0" w:space="0" w:color="auto"/>
        <w:right w:val="none" w:sz="0" w:space="0" w:color="auto"/>
      </w:divBdr>
    </w:div>
    <w:div w:id="1067146754">
      <w:bodyDiv w:val="1"/>
      <w:marLeft w:val="0"/>
      <w:marRight w:val="0"/>
      <w:marTop w:val="0"/>
      <w:marBottom w:val="0"/>
      <w:divBdr>
        <w:top w:val="none" w:sz="0" w:space="0" w:color="auto"/>
        <w:left w:val="none" w:sz="0" w:space="0" w:color="auto"/>
        <w:bottom w:val="none" w:sz="0" w:space="0" w:color="auto"/>
        <w:right w:val="none" w:sz="0" w:space="0" w:color="auto"/>
      </w:divBdr>
    </w:div>
    <w:div w:id="1311859750">
      <w:bodyDiv w:val="1"/>
      <w:marLeft w:val="0"/>
      <w:marRight w:val="0"/>
      <w:marTop w:val="0"/>
      <w:marBottom w:val="0"/>
      <w:divBdr>
        <w:top w:val="none" w:sz="0" w:space="0" w:color="auto"/>
        <w:left w:val="none" w:sz="0" w:space="0" w:color="auto"/>
        <w:bottom w:val="none" w:sz="0" w:space="0" w:color="auto"/>
        <w:right w:val="none" w:sz="0" w:space="0" w:color="auto"/>
      </w:divBdr>
    </w:div>
    <w:div w:id="1321037692">
      <w:bodyDiv w:val="1"/>
      <w:marLeft w:val="0"/>
      <w:marRight w:val="0"/>
      <w:marTop w:val="0"/>
      <w:marBottom w:val="0"/>
      <w:divBdr>
        <w:top w:val="none" w:sz="0" w:space="0" w:color="auto"/>
        <w:left w:val="none" w:sz="0" w:space="0" w:color="auto"/>
        <w:bottom w:val="none" w:sz="0" w:space="0" w:color="auto"/>
        <w:right w:val="none" w:sz="0" w:space="0" w:color="auto"/>
      </w:divBdr>
    </w:div>
    <w:div w:id="1508322532">
      <w:bodyDiv w:val="1"/>
      <w:marLeft w:val="0"/>
      <w:marRight w:val="0"/>
      <w:marTop w:val="0"/>
      <w:marBottom w:val="0"/>
      <w:divBdr>
        <w:top w:val="none" w:sz="0" w:space="0" w:color="auto"/>
        <w:left w:val="none" w:sz="0" w:space="0" w:color="auto"/>
        <w:bottom w:val="none" w:sz="0" w:space="0" w:color="auto"/>
        <w:right w:val="none" w:sz="0" w:space="0" w:color="auto"/>
      </w:divBdr>
    </w:div>
    <w:div w:id="1510290746">
      <w:bodyDiv w:val="1"/>
      <w:marLeft w:val="0"/>
      <w:marRight w:val="0"/>
      <w:marTop w:val="0"/>
      <w:marBottom w:val="0"/>
      <w:divBdr>
        <w:top w:val="none" w:sz="0" w:space="0" w:color="auto"/>
        <w:left w:val="none" w:sz="0" w:space="0" w:color="auto"/>
        <w:bottom w:val="none" w:sz="0" w:space="0" w:color="auto"/>
        <w:right w:val="none" w:sz="0" w:space="0" w:color="auto"/>
      </w:divBdr>
    </w:div>
    <w:div w:id="1576471875">
      <w:bodyDiv w:val="1"/>
      <w:marLeft w:val="0"/>
      <w:marRight w:val="0"/>
      <w:marTop w:val="0"/>
      <w:marBottom w:val="0"/>
      <w:divBdr>
        <w:top w:val="none" w:sz="0" w:space="0" w:color="auto"/>
        <w:left w:val="none" w:sz="0" w:space="0" w:color="auto"/>
        <w:bottom w:val="none" w:sz="0" w:space="0" w:color="auto"/>
        <w:right w:val="none" w:sz="0" w:space="0" w:color="auto"/>
      </w:divBdr>
    </w:div>
    <w:div w:id="1822697629">
      <w:bodyDiv w:val="1"/>
      <w:marLeft w:val="0"/>
      <w:marRight w:val="0"/>
      <w:marTop w:val="0"/>
      <w:marBottom w:val="0"/>
      <w:divBdr>
        <w:top w:val="none" w:sz="0" w:space="0" w:color="auto"/>
        <w:left w:val="none" w:sz="0" w:space="0" w:color="auto"/>
        <w:bottom w:val="none" w:sz="0" w:space="0" w:color="auto"/>
        <w:right w:val="none" w:sz="0" w:space="0" w:color="auto"/>
      </w:divBdr>
    </w:div>
    <w:div w:id="20405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primofe.haifa.ac.il.mgs.hertzog.macam.ac.il/primo_library/libweb/action/display.do?tabs=detailsTab&amp;gathStatTab=true&amp;ct=display&amp;fn=search&amp;doc=ihp_aleph000354788&amp;indx=9&amp;recIds=ihp_aleph000354788&amp;recIdxs=8&amp;elementId=8&amp;renderMode=poppedOut&amp;displayMode=full&amp;frbrVersion=&amp;fctN=facet_creationdate&amp;dscnt=0&amp;rfnGrp=3&amp;scp.scps=scope%3A%28IHPISR%29%2Cscope%3A%28IHPPRO%29%2Cscope%3A%28IHPJ%29&amp;fctV=%5B1999+TO+2004%5D&amp;frbg=&amp;tab=default_tab&amp;dstmp=1393235103199&amp;srt=rank&amp;mode=Basic&amp;dum=true&amp;vl%281UIStartWith0%29=contains&amp;rfnGrpCounter=3&amp;vl%2867906818UI0%29=creator&amp;vl%28freeText0%29=%D7%91%D7%A8%D7%A0%D7%93%D7%A1%20%D7%99%D7%94%D7%95%D7%93%D7%94&amp;vid=IHP" TargetMode="External"/><Relationship Id="rId13" Type="http://schemas.openxmlformats.org/officeDocument/2006/relationships/hyperlink" Target="http://nprimofe.haifa.ac.il.mgs.hertzog.macam.ac.il/primo_library/libweb/action/display.do?tabs=detailsTab&amp;gathStatTab=true&amp;ct=display&amp;fn=search&amp;doc=ihp_aleph000847245&amp;indx=7&amp;recIds=ihp_aleph000847245&amp;recIdxs=6&amp;elementId=6&amp;renderMode=poppedOut&amp;displayMode=full&amp;frbrVersion=&amp;fctN=facet_creationdate&amp;dscnt=0&amp;vl%2831037427UI1%29=articles&amp;rfnGrp=1&amp;scp.scps=scope%3A%28IHPISR%29%2Cscope%3A%28IHPPRO%29%2Cscope%3A%28IHPJ%29&amp;fctV=%5B2011+TO+null%5D&amp;tab=default_tab&amp;dstmp=1393247259114&amp;mode=Basic&amp;vl%281UIStartWith0%29=contains&amp;rfnGrpCounter=1&amp;vl%2867906818UI0%29=creator&amp;vl%28freeText0%29=%D7%91%D7%A8%D7%A0%D7%93%D7%99%D7%A1%20%D7%99%D7%94%D7%95%D7%93%D7%94%20&amp;vid=I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primofe.haifa.ac.il.mgs.hertzog.macam.ac.il/primo_library/libweb/action/display.do?tabs=detailsTab&amp;gathStatTab=true&amp;ct=display&amp;fn=search&amp;doc=ihp_aleph000311803&amp;indx=7&amp;recIds=ihp_aleph000311803&amp;recIdxs=6&amp;elementId=6&amp;renderMode=poppedOut&amp;displayMode=full&amp;frbrVersion=&amp;fctN=facet_creationdate&amp;dscnt=0&amp;rfnGrp=3&amp;scp.scps=scope%3A%28IHPISR%29%2Cscope%3A%28IHPPRO%29%2Cscope%3A%28IHPJ%29&amp;fctV=%5B1999+TO+2004%5D&amp;frbg=&amp;tab=default_tab&amp;dstmp=1393235103199&amp;srt=rank&amp;mode=Basic&amp;dum=true&amp;vl%281UIStartWith0%29=contains&amp;rfnGrpCounter=3&amp;vl%2867906818UI0%29=creator&amp;vl%28freeText0%29=%D7%91%D7%A8%D7%A0%D7%93%D7%A1%20%D7%99%D7%94%D7%95%D7%93%D7%94&amp;vid=IHP" TargetMode="External"/><Relationship Id="rId12" Type="http://schemas.openxmlformats.org/officeDocument/2006/relationships/hyperlink" Target="http://nprimofe.haifa.ac.il.mgs.hertzog.macam.ac.il/primo_library/libweb/action/display.do?tabs=detailsTab&amp;gathStatTab=true&amp;ct=display&amp;fn=search&amp;doc=ihp_aleph000829849&amp;indx=4&amp;recIds=ihp_aleph000829849&amp;recIdxs=3&amp;elementId=3&amp;renderMode=poppedOut&amp;displayMode=full&amp;frbrVersion=&amp;fctN=facet_creationdate&amp;dscnt=0&amp;vl%2831037427UI1%29=articles&amp;rfnGrp=1&amp;scp.scps=scope%3A%28IHPISR%29%2Cscope%3A%28IHPPRO%29%2Cscope%3A%28IHPJ%29&amp;fctV=%5B2011+TO+null%5D&amp;tab=default_tab&amp;dstmp=1393247259114&amp;mode=Basic&amp;vl%281UIStartWith0%29=contains&amp;rfnGrpCounter=1&amp;vl%2867906818UI0%29=creator&amp;vl%28freeText0%29=%D7%91%D7%A8%D7%A0%D7%93%D7%99%D7%A1%20%D7%99%D7%94%D7%95%D7%93%D7%94%20&amp;vid=I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mj.org.il/artic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primofe.haifa.ac.il.mgs.hertzog.macam.ac.il/primo_library/libweb/action/display.do?tabs=detailsTab&amp;gathStatTab=true&amp;ct=display&amp;fn=search&amp;doc=ihp_aleph000832773&amp;indx=5&amp;recIds=ihp_aleph000832773&amp;recIdxs=4&amp;elementId=4&amp;renderMode=poppedOut&amp;displayMode=full&amp;frbrVersion=&amp;fctN=facet_creationdate&amp;dscnt=0&amp;vl%2831037427UI1%29=articles&amp;rfnGrp=1&amp;scp.scps=scope%3A%28IHPISR%29%2Cscope%3A%28IHPPRO%29%2Cscope%3A%28IHPJ%29&amp;fctV=%5B2011+TO+null%5D&amp;tab=default_tab&amp;dstmp=1393247259114&amp;mode=Basic&amp;vl%281UIStartWith0%29=contains&amp;rfnGrpCounter=1&amp;vl%2867906818UI0%29=creator&amp;vl%28freeText0%29=%D7%91%D7%A8%D7%A0%D7%93%D7%99%D7%A1%20%D7%99%D7%94%D7%95%D7%93%D7%94%20&amp;vid=IHP" TargetMode="External"/><Relationship Id="rId5" Type="http://schemas.openxmlformats.org/officeDocument/2006/relationships/footnotes" Target="footnotes.xml"/><Relationship Id="rId15" Type="http://schemas.openxmlformats.org/officeDocument/2006/relationships/hyperlink" Target="http://www.bmj.org.il/articles/69" TargetMode="External"/><Relationship Id="rId10" Type="http://schemas.openxmlformats.org/officeDocument/2006/relationships/hyperlink" Target="http://nprimofe.haifa.ac.il.mgs.hertzog.macam.ac.il/primo_library/libweb/action/display.do?tabs=detailsTab&amp;gathStatTab=true&amp;ct=display&amp;fn=search&amp;doc=ihp_aleph000287462&amp;indx=5&amp;recIds=ihp_aleph000287462&amp;recIdxs=4&amp;elementId=4&amp;renderMode=poppedOut&amp;displayMode=full&amp;frbrVersion=&amp;fctN=facet_creationdate&amp;dscnt=0&amp;rfnGrp=2&amp;scp.scps=scope%3A%28IHPISR%29%2Cscope%3A%28IHPPRO%29%2Cscope%3A%28IHPJ%29&amp;fctV=%5B1990+TO+1998%5D&amp;frbg=&amp;tab=default_tab&amp;dstmp=1393235032414&amp;srt=rank&amp;mode=Basic&amp;dum=true&amp;vl%281UIStartWith0%29=contains&amp;rfnGrpCounter=2&amp;vl%2867906818UI0%29=creator&amp;vl%28freeText0%29=%D7%91%D7%A8%D7%A0%D7%93%D7%A1%20%D7%99%D7%94%D7%95%D7%93%D7%94&amp;vid=IHP" TargetMode="External"/><Relationship Id="rId4" Type="http://schemas.openxmlformats.org/officeDocument/2006/relationships/webSettings" Target="webSettings.xml"/><Relationship Id="rId9" Type="http://schemas.openxmlformats.org/officeDocument/2006/relationships/hyperlink" Target="http://www.hakirah.org/vol21Brandes.pdf" TargetMode="External"/><Relationship Id="rId14" Type="http://schemas.openxmlformats.org/officeDocument/2006/relationships/hyperlink" Target="http://nprimofe.haifa.ac.il.mgs.hertzog.macam.ac.il/primo_library/libweb/action/display.do?tabs=detailsTab&amp;gathStatTab=true&amp;ct=display&amp;fn=search&amp;doc=ihp_aleph000856042&amp;indx=8&amp;recIds=ihp_aleph000856042&amp;recIdxs=7&amp;elementId=7&amp;renderMode=poppedOut&amp;displayMode=full&amp;frbrVersion=&amp;fctN=facet_creationdate&amp;dscnt=0&amp;vl%2831037427UI1%29=articles&amp;rfnGrp=1&amp;scp.scps=scope%3A%28IHPISR%29%2Cscope%3A%28IHPPRO%29%2Cscope%3A%28IHPJ%29&amp;fctV=%5B2011+TO+null%5D&amp;tab=default_tab&amp;dstmp=1393247259114&amp;mode=Basic&amp;vl%281UIStartWith0%29=contains&amp;rfnGrpCounter=1&amp;vl%2867906818UI0%29=creator&amp;vl%28freeText0%29=%D7%91%D7%A8%D7%A0%D7%93%D7%99%D7%A1%20%D7%99%D7%94%D7%95%D7%93%D7%94%20&amp;vid=IHP"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2695</Words>
  <Characters>13478</Characters>
  <Application>Microsoft Office Word</Application>
  <DocSecurity>0</DocSecurity>
  <Lines>112</Lines>
  <Paragraphs>32</Paragraphs>
  <ScaleCrop>false</ScaleCrop>
  <HeadingPairs>
    <vt:vector size="2" baseType="variant">
      <vt:variant>
        <vt:lpstr>שם</vt:lpstr>
      </vt:variant>
      <vt:variant>
        <vt:i4>1</vt:i4>
      </vt:variant>
    </vt:vector>
  </HeadingPairs>
  <TitlesOfParts>
    <vt:vector size="1" baseType="lpstr">
      <vt:lpstr/>
    </vt:vector>
  </TitlesOfParts>
  <Company>Yaron'S Team</Company>
  <LinksUpToDate>false</LinksUpToDate>
  <CharactersWithSpaces>16141</CharactersWithSpaces>
  <SharedDoc>false</SharedDoc>
  <HLinks>
    <vt:vector size="60" baseType="variant">
      <vt:variant>
        <vt:i4>6881328</vt:i4>
      </vt:variant>
      <vt:variant>
        <vt:i4>27</vt:i4>
      </vt:variant>
      <vt:variant>
        <vt:i4>0</vt:i4>
      </vt:variant>
      <vt:variant>
        <vt:i4>5</vt:i4>
      </vt:variant>
      <vt:variant>
        <vt:lpwstr>http://www.bmj.org.il/articles</vt:lpwstr>
      </vt:variant>
      <vt:variant>
        <vt:lpwstr/>
      </vt:variant>
      <vt:variant>
        <vt:i4>6225951</vt:i4>
      </vt:variant>
      <vt:variant>
        <vt:i4>24</vt:i4>
      </vt:variant>
      <vt:variant>
        <vt:i4>0</vt:i4>
      </vt:variant>
      <vt:variant>
        <vt:i4>5</vt:i4>
      </vt:variant>
      <vt:variant>
        <vt:lpwstr>http://www.bmj.org.il/articles/69</vt:lpwstr>
      </vt:variant>
      <vt:variant>
        <vt:lpwstr/>
      </vt:variant>
      <vt:variant>
        <vt:i4>7274587</vt:i4>
      </vt:variant>
      <vt:variant>
        <vt:i4>21</vt:i4>
      </vt:variant>
      <vt:variant>
        <vt:i4>0</vt:i4>
      </vt:variant>
      <vt:variant>
        <vt:i4>5</vt:i4>
      </vt:variant>
      <vt:variant>
        <vt:lpwstr>http://nprimofe.haifa.ac.il.mgs.hertzog.macam.ac.il/primo_library/libweb/action/display.do?tabs=detailsTab&amp;gathStatTab=true&amp;ct=display&amp;fn=search&amp;doc=ihp_aleph000856042&amp;indx=8&amp;recIds=ihp_aleph000856042&amp;recIdxs=7&amp;elementId=7&amp;renderMode=poppedOut&amp;displayMode=full&amp;frbrVersion=&amp;fctN=facet_creationdate&amp;dscnt=0&amp;vl%2831037427UI1%29=articles&amp;rfnGrp=1&amp;scp.scps=scope%3A%28IHPISR%29%2Cscope%3A%28IHPPRO%29%2Cscope%3A%28IHPJ%29&amp;fctV=%5B2011+TO+null%5D&amp;tab=default_tab&amp;dstmp=1393247259114&amp;mode=Basic&amp;vl%281UIStartWith0%29=contains&amp;rfnGrpCounter=1&amp;vl%2867906818UI0%29=creator&amp;vl%28freeText0%29=%D7%91%D7%A8%D7%A0%D7%93%D7%99%D7%A1%20%D7%99%D7%94%D7%95%D7%93%D7%94%20&amp;vid=IHP</vt:lpwstr>
      </vt:variant>
      <vt:variant>
        <vt:lpwstr/>
      </vt:variant>
      <vt:variant>
        <vt:i4>6619230</vt:i4>
      </vt:variant>
      <vt:variant>
        <vt:i4>18</vt:i4>
      </vt:variant>
      <vt:variant>
        <vt:i4>0</vt:i4>
      </vt:variant>
      <vt:variant>
        <vt:i4>5</vt:i4>
      </vt:variant>
      <vt:variant>
        <vt:lpwstr>http://nprimofe.haifa.ac.il.mgs.hertzog.macam.ac.il/primo_library/libweb/action/display.do?tabs=detailsTab&amp;gathStatTab=true&amp;ct=display&amp;fn=search&amp;doc=ihp_aleph000847245&amp;indx=7&amp;recIds=ihp_aleph000847245&amp;recIdxs=6&amp;elementId=6&amp;renderMode=poppedOut&amp;displayMode=full&amp;frbrVersion=&amp;fctN=facet_creationdate&amp;dscnt=0&amp;vl%2831037427UI1%29=articles&amp;rfnGrp=1&amp;scp.scps=scope%3A%28IHPISR%29%2Cscope%3A%28IHPPRO%29%2Cscope%3A%28IHPJ%29&amp;fctV=%5B2011+TO+null%5D&amp;tab=default_tab&amp;dstmp=1393247259114&amp;mode=Basic&amp;vl%281UIStartWith0%29=contains&amp;rfnGrpCounter=1&amp;vl%2867906818UI0%29=creator&amp;vl%28freeText0%29=%D7%91%D7%A8%D7%A0%D7%93%D7%99%D7%A1%20%D7%99%D7%94%D7%95%D7%93%D7%94%20&amp;vid=IHP</vt:lpwstr>
      </vt:variant>
      <vt:variant>
        <vt:lpwstr/>
      </vt:variant>
      <vt:variant>
        <vt:i4>6815824</vt:i4>
      </vt:variant>
      <vt:variant>
        <vt:i4>15</vt:i4>
      </vt:variant>
      <vt:variant>
        <vt:i4>0</vt:i4>
      </vt:variant>
      <vt:variant>
        <vt:i4>5</vt:i4>
      </vt:variant>
      <vt:variant>
        <vt:lpwstr>http://nprimofe.haifa.ac.il.mgs.hertzog.macam.ac.il/primo_library/libweb/action/display.do?tabs=detailsTab&amp;gathStatTab=true&amp;ct=display&amp;fn=search&amp;doc=ihp_aleph000829849&amp;indx=4&amp;recIds=ihp_aleph000829849&amp;recIdxs=3&amp;elementId=3&amp;renderMode=poppedOut&amp;displayMode=full&amp;frbrVersion=&amp;fctN=facet_creationdate&amp;dscnt=0&amp;vl%2831037427UI1%29=articles&amp;rfnGrp=1&amp;scp.scps=scope%3A%28IHPISR%29%2Cscope%3A%28IHPPRO%29%2Cscope%3A%28IHPJ%29&amp;fctV=%5B2011+TO+null%5D&amp;tab=default_tab&amp;dstmp=1393247259114&amp;mode=Basic&amp;vl%281UIStartWith0%29=contains&amp;rfnGrpCounter=1&amp;vl%2867906818UI0%29=creator&amp;vl%28freeText0%29=%D7%91%D7%A8%D7%A0%D7%93%D7%99%D7%A1%20%D7%99%D7%94%D7%95%D7%93%D7%94%20&amp;vid=IHP</vt:lpwstr>
      </vt:variant>
      <vt:variant>
        <vt:lpwstr/>
      </vt:variant>
      <vt:variant>
        <vt:i4>6619228</vt:i4>
      </vt:variant>
      <vt:variant>
        <vt:i4>12</vt:i4>
      </vt:variant>
      <vt:variant>
        <vt:i4>0</vt:i4>
      </vt:variant>
      <vt:variant>
        <vt:i4>5</vt:i4>
      </vt:variant>
      <vt:variant>
        <vt:lpwstr>http://nprimofe.haifa.ac.il.mgs.hertzog.macam.ac.il/primo_library/libweb/action/display.do?tabs=detailsTab&amp;gathStatTab=true&amp;ct=display&amp;fn=search&amp;doc=ihp_aleph000832773&amp;indx=5&amp;recIds=ihp_aleph000832773&amp;recIdxs=4&amp;elementId=4&amp;renderMode=poppedOut&amp;displayMode=full&amp;frbrVersion=&amp;fctN=facet_creationdate&amp;dscnt=0&amp;vl%2831037427UI1%29=articles&amp;rfnGrp=1&amp;scp.scps=scope%3A%28IHPISR%29%2Cscope%3A%28IHPPRO%29%2Cscope%3A%28IHPJ%29&amp;fctV=%5B2011+TO+null%5D&amp;tab=default_tab&amp;dstmp=1393247259114&amp;mode=Basic&amp;vl%281UIStartWith0%29=contains&amp;rfnGrpCounter=1&amp;vl%2867906818UI0%29=creator&amp;vl%28freeText0%29=%D7%91%D7%A8%D7%A0%D7%93%D7%99%D7%A1%20%D7%99%D7%94%D7%95%D7%93%D7%94%20&amp;vid=IHP</vt:lpwstr>
      </vt:variant>
      <vt:variant>
        <vt:lpwstr/>
      </vt:variant>
      <vt:variant>
        <vt:i4>6422619</vt:i4>
      </vt:variant>
      <vt:variant>
        <vt:i4>9</vt:i4>
      </vt:variant>
      <vt:variant>
        <vt:i4>0</vt:i4>
      </vt:variant>
      <vt:variant>
        <vt:i4>5</vt:i4>
      </vt:variant>
      <vt:variant>
        <vt:lpwstr>http://nprimofe.haifa.ac.il.mgs.hertzog.macam.ac.il/primo_library/libweb/action/display.do?tabs=detailsTab&amp;gathStatTab=true&amp;ct=display&amp;fn=search&amp;doc=ihp_aleph000287462&amp;indx=5&amp;recIds=ihp_aleph000287462&amp;recIdxs=4&amp;elementId=4&amp;renderMode=poppedOut&amp;displayMode=full&amp;frbrVersion=&amp;fctN=facet_creationdate&amp;dscnt=0&amp;rfnGrp=2&amp;scp.scps=scope%3A%28IHPISR%29%2Cscope%3A%28IHPPRO%29%2Cscope%3A%28IHPJ%29&amp;fctV=%5B1990+TO+1998%5D&amp;frbg=&amp;tab=default_tab&amp;dstmp=1393235032414&amp;srt=rank&amp;mode=Basic&amp;dum=true&amp;vl%281UIStartWith0%29=contains&amp;rfnGrpCounter=2&amp;vl%2867906818UI0%29=creator&amp;vl%28freeText0%29=%D7%91%D7%A8%D7%A0%D7%93%D7%A1%20%D7%99%D7%94%D7%95%D7%93%D7%94&amp;vid=IHP</vt:lpwstr>
      </vt:variant>
      <vt:variant>
        <vt:lpwstr/>
      </vt:variant>
      <vt:variant>
        <vt:i4>2228339</vt:i4>
      </vt:variant>
      <vt:variant>
        <vt:i4>6</vt:i4>
      </vt:variant>
      <vt:variant>
        <vt:i4>0</vt:i4>
      </vt:variant>
      <vt:variant>
        <vt:i4>5</vt:i4>
      </vt:variant>
      <vt:variant>
        <vt:lpwstr>http://www.hakirah.org/vol21Brandes.pdf</vt:lpwstr>
      </vt:variant>
      <vt:variant>
        <vt:lpwstr/>
      </vt:variant>
      <vt:variant>
        <vt:i4>6684755</vt:i4>
      </vt:variant>
      <vt:variant>
        <vt:i4>3</vt:i4>
      </vt:variant>
      <vt:variant>
        <vt:i4>0</vt:i4>
      </vt:variant>
      <vt:variant>
        <vt:i4>5</vt:i4>
      </vt:variant>
      <vt:variant>
        <vt:lpwstr>http://nprimofe.haifa.ac.il.mgs.hertzog.macam.ac.il/primo_library/libweb/action/display.do?tabs=detailsTab&amp;gathStatTab=true&amp;ct=display&amp;fn=search&amp;doc=ihp_aleph000354788&amp;indx=9&amp;recIds=ihp_aleph000354788&amp;recIdxs=8&amp;elementId=8&amp;renderMode=poppedOut&amp;displayMode=full&amp;frbrVersion=&amp;fctN=facet_creationdate&amp;dscnt=0&amp;rfnGrp=3&amp;scp.scps=scope%3A%28IHPISR%29%2Cscope%3A%28IHPPRO%29%2Cscope%3A%28IHPJ%29&amp;fctV=%5B1999+TO+2004%5D&amp;frbg=&amp;tab=default_tab&amp;dstmp=1393235103199&amp;srt=rank&amp;mode=Basic&amp;dum=true&amp;vl%281UIStartWith0%29=contains&amp;rfnGrpCounter=3&amp;vl%2867906818UI0%29=creator&amp;vl%28freeText0%29=%D7%91%D7%A8%D7%A0%D7%93%D7%A1%20%D7%99%D7%94%D7%95%D7%93%D7%94&amp;vid=IHP</vt:lpwstr>
      </vt:variant>
      <vt:variant>
        <vt:lpwstr/>
      </vt:variant>
      <vt:variant>
        <vt:i4>6619230</vt:i4>
      </vt:variant>
      <vt:variant>
        <vt:i4>0</vt:i4>
      </vt:variant>
      <vt:variant>
        <vt:i4>0</vt:i4>
      </vt:variant>
      <vt:variant>
        <vt:i4>5</vt:i4>
      </vt:variant>
      <vt:variant>
        <vt:lpwstr>http://nprimofe.haifa.ac.il.mgs.hertzog.macam.ac.il/primo_library/libweb/action/display.do?tabs=detailsTab&amp;gathStatTab=true&amp;ct=display&amp;fn=search&amp;doc=ihp_aleph000311803&amp;indx=7&amp;recIds=ihp_aleph000311803&amp;recIdxs=6&amp;elementId=6&amp;renderMode=poppedOut&amp;displayMode=full&amp;frbrVersion=&amp;fctN=facet_creationdate&amp;dscnt=0&amp;rfnGrp=3&amp;scp.scps=scope%3A%28IHPISR%29%2Cscope%3A%28IHPPRO%29%2Cscope%3A%28IHPJ%29&amp;fctV=%5B1999+TO+2004%5D&amp;frbg=&amp;tab=default_tab&amp;dstmp=1393235103199&amp;srt=rank&amp;mode=Basic&amp;dum=true&amp;vl%281UIStartWith0%29=contains&amp;rfnGrpCounter=3&amp;vl%2867906818UI0%29=creator&amp;vl%28freeText0%29=%D7%91%D7%A8%D7%A0%D7%93%D7%A1%20%D7%99%D7%94%D7%95%D7%93%D7%94&amp;vid=I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2020-04-01T12:28:00Z</dcterms:created>
  <dcterms:modified xsi:type="dcterms:W3CDTF">2020-04-01T12:28:00Z</dcterms:modified>
</cp:coreProperties>
</file>