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A92BE" w14:textId="77777777" w:rsidR="0096523E" w:rsidRDefault="0096523E" w:rsidP="0096523E">
      <w:pPr>
        <w:bidi w:val="0"/>
        <w:jc w:val="right"/>
        <w:rPr>
          <w:rtl/>
        </w:rPr>
      </w:pPr>
      <w:r>
        <w:rPr>
          <w:rFonts w:hint="cs"/>
          <w:rtl/>
        </w:rPr>
        <w:t xml:space="preserve">ב"ה                                               </w:t>
      </w:r>
      <w:r w:rsidR="0025637B">
        <w:rPr>
          <w:rFonts w:hint="cs"/>
          <w:rtl/>
        </w:rPr>
        <w:t xml:space="preserve">                   </w:t>
      </w:r>
      <w:r>
        <w:rPr>
          <w:rFonts w:hint="cs"/>
          <w:rtl/>
        </w:rPr>
        <w:t xml:space="preserve">       שם</w:t>
      </w:r>
      <w:r w:rsidR="0025637B">
        <w:rPr>
          <w:rFonts w:hint="cs"/>
          <w:rtl/>
        </w:rPr>
        <w:t xml:space="preserve"> הסטודנט</w:t>
      </w:r>
      <w:r>
        <w:rPr>
          <w:rFonts w:hint="cs"/>
          <w:rtl/>
        </w:rPr>
        <w:t>:_______________</w:t>
      </w:r>
    </w:p>
    <w:p w14:paraId="709C7E0E" w14:textId="77777777" w:rsidR="0017241C" w:rsidRDefault="0017241C" w:rsidP="0017241C">
      <w:pPr>
        <w:bidi w:val="0"/>
        <w:jc w:val="right"/>
      </w:pPr>
    </w:p>
    <w:p w14:paraId="3E9CC2AB" w14:textId="77777777" w:rsidR="0096523E" w:rsidRDefault="0096523E" w:rsidP="00B24BDD">
      <w:pPr>
        <w:bidi w:val="0"/>
        <w:jc w:val="center"/>
        <w:rPr>
          <w:b/>
          <w:bCs/>
          <w:sz w:val="28"/>
          <w:szCs w:val="28"/>
        </w:rPr>
      </w:pPr>
      <w:r w:rsidRPr="008D19FA">
        <w:rPr>
          <w:rFonts w:hint="cs"/>
          <w:b/>
          <w:bCs/>
          <w:sz w:val="28"/>
          <w:szCs w:val="28"/>
          <w:rtl/>
        </w:rPr>
        <w:t>הערכה מ</w:t>
      </w:r>
      <w:r w:rsidR="00F3585B">
        <w:rPr>
          <w:rFonts w:hint="cs"/>
          <w:b/>
          <w:bCs/>
          <w:sz w:val="28"/>
          <w:szCs w:val="28"/>
          <w:rtl/>
        </w:rPr>
        <w:t>סכמת</w:t>
      </w:r>
      <w:r w:rsidRPr="008D19FA">
        <w:rPr>
          <w:rFonts w:hint="cs"/>
          <w:b/>
          <w:bCs/>
          <w:sz w:val="28"/>
          <w:szCs w:val="28"/>
          <w:rtl/>
        </w:rPr>
        <w:t xml:space="preserve"> לסטודנטים </w:t>
      </w:r>
      <w:r w:rsidR="00B24BDD">
        <w:rPr>
          <w:rFonts w:hint="cs"/>
          <w:b/>
          <w:bCs/>
          <w:sz w:val="28"/>
          <w:szCs w:val="28"/>
          <w:rtl/>
        </w:rPr>
        <w:t>מתחילים</w:t>
      </w:r>
    </w:p>
    <w:p w14:paraId="1EE4DD09" w14:textId="77777777" w:rsidR="0096523E" w:rsidRPr="0017241C" w:rsidRDefault="0096523E" w:rsidP="0096523E">
      <w:pPr>
        <w:rPr>
          <w:rtl/>
        </w:rPr>
      </w:pPr>
    </w:p>
    <w:tbl>
      <w:tblPr>
        <w:tblStyle w:val="a4"/>
        <w:tblpPr w:leftFromText="180" w:rightFromText="180" w:vertAnchor="text" w:horzAnchor="margin" w:tblpXSpec="center" w:tblpY="262"/>
        <w:bidiVisual/>
        <w:tblW w:w="10694" w:type="dxa"/>
        <w:tblLook w:val="04A0" w:firstRow="1" w:lastRow="0" w:firstColumn="1" w:lastColumn="0" w:noHBand="0" w:noVBand="1"/>
      </w:tblPr>
      <w:tblGrid>
        <w:gridCol w:w="500"/>
        <w:gridCol w:w="2983"/>
        <w:gridCol w:w="4969"/>
        <w:gridCol w:w="1121"/>
        <w:gridCol w:w="1121"/>
      </w:tblGrid>
      <w:tr w:rsidR="00F3585B" w14:paraId="5E69EBE0" w14:textId="77777777" w:rsidTr="00966319">
        <w:trPr>
          <w:trHeight w:val="677"/>
        </w:trPr>
        <w:tc>
          <w:tcPr>
            <w:tcW w:w="500" w:type="dxa"/>
            <w:shd w:val="clear" w:color="auto" w:fill="F2F2F2" w:themeFill="background1" w:themeFillShade="F2"/>
          </w:tcPr>
          <w:p w14:paraId="4D005D9D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</w:tcPr>
          <w:p w14:paraId="2214247B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  <w:tc>
          <w:tcPr>
            <w:tcW w:w="4969" w:type="dxa"/>
            <w:shd w:val="clear" w:color="auto" w:fill="F2F2F2" w:themeFill="background1" w:themeFillShade="F2"/>
          </w:tcPr>
          <w:p w14:paraId="79C8515B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  <w:r w:rsidRPr="000D5682">
              <w:rPr>
                <w:rFonts w:hint="cs"/>
                <w:sz w:val="24"/>
                <w:szCs w:val="24"/>
                <w:rtl/>
              </w:rPr>
              <w:t>פירוט</w:t>
            </w:r>
          </w:p>
        </w:tc>
        <w:tc>
          <w:tcPr>
            <w:tcW w:w="1121" w:type="dxa"/>
            <w:shd w:val="clear" w:color="auto" w:fill="F2F2F2" w:themeFill="background1" w:themeFillShade="F2"/>
          </w:tcPr>
          <w:p w14:paraId="14E605A0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  <w:r w:rsidRPr="000D5682">
              <w:rPr>
                <w:rFonts w:hint="cs"/>
                <w:sz w:val="24"/>
                <w:szCs w:val="24"/>
                <w:rtl/>
              </w:rPr>
              <w:t>ניקוד</w:t>
            </w:r>
            <w:r>
              <w:rPr>
                <w:rFonts w:hint="cs"/>
                <w:sz w:val="24"/>
                <w:szCs w:val="24"/>
                <w:rtl/>
              </w:rPr>
              <w:t xml:space="preserve"> מירבי</w:t>
            </w:r>
          </w:p>
        </w:tc>
        <w:tc>
          <w:tcPr>
            <w:tcW w:w="1121" w:type="dxa"/>
            <w:shd w:val="clear" w:color="auto" w:fill="F2F2F2" w:themeFill="background1" w:themeFillShade="F2"/>
          </w:tcPr>
          <w:p w14:paraId="57727E73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ניקוד</w:t>
            </w:r>
          </w:p>
        </w:tc>
      </w:tr>
      <w:tr w:rsidR="00F3585B" w14:paraId="30DE66D0" w14:textId="77777777" w:rsidTr="00966319">
        <w:trPr>
          <w:trHeight w:val="631"/>
        </w:trPr>
        <w:tc>
          <w:tcPr>
            <w:tcW w:w="500" w:type="dxa"/>
            <w:vMerge w:val="restart"/>
            <w:shd w:val="clear" w:color="auto" w:fill="FFFF9F"/>
          </w:tcPr>
          <w:p w14:paraId="208AD202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  <w:r w:rsidRPr="000D5682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983" w:type="dxa"/>
            <w:vMerge w:val="restart"/>
            <w:shd w:val="clear" w:color="auto" w:fill="FFFF9F"/>
          </w:tcPr>
          <w:p w14:paraId="08A76435" w14:textId="77777777" w:rsidR="00F3585B" w:rsidRPr="008D19FA" w:rsidRDefault="00F3585B" w:rsidP="00F3585B">
            <w:pPr>
              <w:rPr>
                <w:b/>
                <w:bCs/>
                <w:sz w:val="24"/>
                <w:szCs w:val="24"/>
                <w:rtl/>
              </w:rPr>
            </w:pPr>
          </w:p>
          <w:p w14:paraId="18BBF1B0" w14:textId="77777777" w:rsidR="00F3585B" w:rsidRDefault="00F3585B" w:rsidP="00F3585B">
            <w:pPr>
              <w:rPr>
                <w:b/>
                <w:bCs/>
                <w:sz w:val="24"/>
                <w:szCs w:val="24"/>
                <w:rtl/>
              </w:rPr>
            </w:pPr>
            <w:r w:rsidRPr="008D19FA">
              <w:rPr>
                <w:rFonts w:cs="Arial" w:hint="cs"/>
                <w:b/>
                <w:bCs/>
                <w:sz w:val="24"/>
                <w:szCs w:val="24"/>
                <w:rtl/>
              </w:rPr>
              <w:t>קשר עם התלמידים</w:t>
            </w:r>
          </w:p>
          <w:p w14:paraId="7D33BBC2" w14:textId="77777777" w:rsidR="00F3585B" w:rsidRPr="008D19FA" w:rsidRDefault="00F3585B" w:rsidP="00F3585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9" w:type="dxa"/>
            <w:shd w:val="clear" w:color="auto" w:fill="FFFF9F"/>
          </w:tcPr>
          <w:p w14:paraId="44B704FA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היכרות טובה עם התלמידים, יצירת קשר עם התלמידים ועולמם.</w:t>
            </w:r>
          </w:p>
        </w:tc>
        <w:tc>
          <w:tcPr>
            <w:tcW w:w="1121" w:type="dxa"/>
            <w:shd w:val="clear" w:color="auto" w:fill="FFFF9F"/>
          </w:tcPr>
          <w:p w14:paraId="3C46BC45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1" w:type="dxa"/>
            <w:shd w:val="clear" w:color="auto" w:fill="FFFF9F"/>
          </w:tcPr>
          <w:p w14:paraId="00B1678E" w14:textId="77777777" w:rsidR="00F3585B" w:rsidRDefault="00F3585B" w:rsidP="00F3585B">
            <w:pPr>
              <w:rPr>
                <w:sz w:val="24"/>
                <w:szCs w:val="24"/>
                <w:rtl/>
              </w:rPr>
            </w:pPr>
          </w:p>
        </w:tc>
      </w:tr>
      <w:tr w:rsidR="00F3585B" w14:paraId="74AECC98" w14:textId="77777777" w:rsidTr="00966319">
        <w:trPr>
          <w:trHeight w:val="631"/>
        </w:trPr>
        <w:tc>
          <w:tcPr>
            <w:tcW w:w="500" w:type="dxa"/>
            <w:vMerge/>
            <w:shd w:val="clear" w:color="auto" w:fill="FFFF9F"/>
          </w:tcPr>
          <w:p w14:paraId="5F1B0431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  <w:tc>
          <w:tcPr>
            <w:tcW w:w="2983" w:type="dxa"/>
            <w:vMerge/>
            <w:shd w:val="clear" w:color="auto" w:fill="FFFF9F"/>
          </w:tcPr>
          <w:p w14:paraId="2A7CADD9" w14:textId="77777777" w:rsidR="00F3585B" w:rsidRPr="008D19FA" w:rsidRDefault="00F3585B" w:rsidP="00F3585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9" w:type="dxa"/>
            <w:shd w:val="clear" w:color="auto" w:fill="FFFF9F"/>
          </w:tcPr>
          <w:p w14:paraId="0C261821" w14:textId="77777777" w:rsidR="00F3585B" w:rsidRDefault="00F3585B" w:rsidP="00F3585B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1" w:type="dxa"/>
            <w:shd w:val="clear" w:color="auto" w:fill="FFFF9F"/>
          </w:tcPr>
          <w:p w14:paraId="2C78699B" w14:textId="77777777" w:rsidR="00F3585B" w:rsidRDefault="00F3585B" w:rsidP="00F3585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121" w:type="dxa"/>
            <w:shd w:val="clear" w:color="auto" w:fill="FFFF9F"/>
          </w:tcPr>
          <w:p w14:paraId="22781AF4" w14:textId="77777777" w:rsidR="00F3585B" w:rsidRDefault="00F3585B" w:rsidP="00F3585B">
            <w:pPr>
              <w:rPr>
                <w:sz w:val="24"/>
                <w:szCs w:val="24"/>
                <w:rtl/>
              </w:rPr>
            </w:pPr>
          </w:p>
        </w:tc>
      </w:tr>
      <w:tr w:rsidR="00F3585B" w14:paraId="70040CD4" w14:textId="77777777" w:rsidTr="00966319">
        <w:trPr>
          <w:trHeight w:val="677"/>
        </w:trPr>
        <w:tc>
          <w:tcPr>
            <w:tcW w:w="500" w:type="dxa"/>
            <w:vMerge w:val="restart"/>
            <w:shd w:val="clear" w:color="auto" w:fill="C5E0B3" w:themeFill="accent6" w:themeFillTint="66"/>
          </w:tcPr>
          <w:p w14:paraId="70EBC7C5" w14:textId="77777777" w:rsidR="00F3585B" w:rsidRPr="000D5682" w:rsidRDefault="00F3585B" w:rsidP="00F3585B">
            <w:pPr>
              <w:rPr>
                <w:rFonts w:cs="Arial"/>
                <w:sz w:val="24"/>
                <w:szCs w:val="24"/>
                <w:rtl/>
              </w:rPr>
            </w:pPr>
            <w:r w:rsidRPr="000D5682">
              <w:rPr>
                <w:rFonts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2983" w:type="dxa"/>
            <w:vMerge w:val="restart"/>
            <w:shd w:val="clear" w:color="auto" w:fill="C5E0B3" w:themeFill="accent6" w:themeFillTint="66"/>
          </w:tcPr>
          <w:p w14:paraId="205BC7C8" w14:textId="77777777" w:rsidR="00F3585B" w:rsidRDefault="00F3585B" w:rsidP="00F3585B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7C0BF6D4" w14:textId="77777777" w:rsidR="00F3585B" w:rsidRDefault="00F3585B" w:rsidP="00F3585B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7209258A" w14:textId="77777777" w:rsidR="00F3585B" w:rsidRDefault="00F3585B" w:rsidP="00F3585B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63F20928" w14:textId="77777777" w:rsidR="00F3585B" w:rsidRDefault="00F3585B" w:rsidP="00F3585B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57561E45" w14:textId="77777777" w:rsidR="00F3585B" w:rsidRDefault="00F3585B" w:rsidP="00F3585B">
            <w:pPr>
              <w:rPr>
                <w:b/>
                <w:bCs/>
                <w:sz w:val="24"/>
                <w:szCs w:val="24"/>
                <w:rtl/>
              </w:rPr>
            </w:pPr>
            <w:r w:rsidRPr="008D19FA">
              <w:rPr>
                <w:rFonts w:cs="Arial"/>
                <w:b/>
                <w:bCs/>
                <w:sz w:val="24"/>
                <w:szCs w:val="24"/>
                <w:rtl/>
              </w:rPr>
              <w:t>תכנון ההוראה וארגונה</w:t>
            </w:r>
          </w:p>
          <w:p w14:paraId="1DD415A2" w14:textId="77777777" w:rsidR="00F3585B" w:rsidRPr="008D19FA" w:rsidRDefault="00F3585B" w:rsidP="00F3585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9" w:type="dxa"/>
            <w:shd w:val="clear" w:color="auto" w:fill="C5E0B3" w:themeFill="accent6" w:themeFillTint="66"/>
          </w:tcPr>
          <w:p w14:paraId="6C4EB626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ניסוח בהיר של מטרות ויעדים  לתלמיד ולכיתה</w:t>
            </w:r>
          </w:p>
        </w:tc>
        <w:tc>
          <w:tcPr>
            <w:tcW w:w="1121" w:type="dxa"/>
            <w:shd w:val="clear" w:color="auto" w:fill="C5E0B3" w:themeFill="accent6" w:themeFillTint="66"/>
          </w:tcPr>
          <w:p w14:paraId="22AEC8E4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1" w:type="dxa"/>
            <w:shd w:val="clear" w:color="auto" w:fill="C5E0B3" w:themeFill="accent6" w:themeFillTint="66"/>
          </w:tcPr>
          <w:p w14:paraId="265D9AB0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</w:tr>
      <w:tr w:rsidR="00F3585B" w14:paraId="4BC94E8E" w14:textId="77777777" w:rsidTr="00966319">
        <w:trPr>
          <w:trHeight w:val="677"/>
        </w:trPr>
        <w:tc>
          <w:tcPr>
            <w:tcW w:w="500" w:type="dxa"/>
            <w:vMerge/>
            <w:shd w:val="clear" w:color="auto" w:fill="C5E0B3" w:themeFill="accent6" w:themeFillTint="66"/>
          </w:tcPr>
          <w:p w14:paraId="666D1860" w14:textId="77777777" w:rsidR="00F3585B" w:rsidRPr="000D5682" w:rsidRDefault="00F3585B" w:rsidP="00F3585B">
            <w:pPr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983" w:type="dxa"/>
            <w:vMerge/>
            <w:shd w:val="clear" w:color="auto" w:fill="C5E0B3" w:themeFill="accent6" w:themeFillTint="66"/>
          </w:tcPr>
          <w:p w14:paraId="024D025B" w14:textId="77777777" w:rsidR="00F3585B" w:rsidRPr="008D19FA" w:rsidRDefault="00F3585B" w:rsidP="00F3585B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9" w:type="dxa"/>
            <w:shd w:val="clear" w:color="auto" w:fill="C5E0B3" w:themeFill="accent6" w:themeFillTint="66"/>
          </w:tcPr>
          <w:p w14:paraId="5F600A9D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התייחסות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לעמ"ר</w:t>
            </w:r>
            <w:proofErr w:type="spellEnd"/>
            <w:r w:rsidR="00C564E3">
              <w:rPr>
                <w:rFonts w:hint="cs"/>
                <w:sz w:val="24"/>
                <w:szCs w:val="24"/>
                <w:rtl/>
              </w:rPr>
              <w:t xml:space="preserve"> (ערכים מעורבות רלוונטיות)</w:t>
            </w:r>
            <w:r>
              <w:rPr>
                <w:rFonts w:hint="cs"/>
                <w:sz w:val="24"/>
                <w:szCs w:val="24"/>
                <w:rtl/>
              </w:rPr>
              <w:t xml:space="preserve"> בתכנון  השיעור</w:t>
            </w:r>
          </w:p>
        </w:tc>
        <w:tc>
          <w:tcPr>
            <w:tcW w:w="1121" w:type="dxa"/>
            <w:shd w:val="clear" w:color="auto" w:fill="C5E0B3" w:themeFill="accent6" w:themeFillTint="66"/>
          </w:tcPr>
          <w:p w14:paraId="028413AA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1" w:type="dxa"/>
            <w:shd w:val="clear" w:color="auto" w:fill="C5E0B3" w:themeFill="accent6" w:themeFillTint="66"/>
          </w:tcPr>
          <w:p w14:paraId="1FF31715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</w:tr>
      <w:tr w:rsidR="00F3585B" w14:paraId="2D1558B0" w14:textId="77777777" w:rsidTr="00966319">
        <w:trPr>
          <w:trHeight w:val="677"/>
        </w:trPr>
        <w:tc>
          <w:tcPr>
            <w:tcW w:w="500" w:type="dxa"/>
            <w:vMerge/>
            <w:shd w:val="clear" w:color="auto" w:fill="C5E0B3" w:themeFill="accent6" w:themeFillTint="66"/>
          </w:tcPr>
          <w:p w14:paraId="04D78AD6" w14:textId="77777777" w:rsidR="00F3585B" w:rsidRPr="000D5682" w:rsidRDefault="00F3585B" w:rsidP="00F3585B">
            <w:pPr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983" w:type="dxa"/>
            <w:vMerge/>
            <w:shd w:val="clear" w:color="auto" w:fill="C5E0B3" w:themeFill="accent6" w:themeFillTint="66"/>
          </w:tcPr>
          <w:p w14:paraId="5BF5E0C6" w14:textId="77777777" w:rsidR="00F3585B" w:rsidRPr="008D19FA" w:rsidRDefault="00F3585B" w:rsidP="00F3585B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9" w:type="dxa"/>
            <w:shd w:val="clear" w:color="auto" w:fill="C5E0B3" w:themeFill="accent6" w:themeFillTint="66"/>
          </w:tcPr>
          <w:p w14:paraId="02BCEC24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תכנון סביבת למידה מתאימה</w:t>
            </w:r>
          </w:p>
        </w:tc>
        <w:tc>
          <w:tcPr>
            <w:tcW w:w="1121" w:type="dxa"/>
            <w:shd w:val="clear" w:color="auto" w:fill="C5E0B3" w:themeFill="accent6" w:themeFillTint="66"/>
          </w:tcPr>
          <w:p w14:paraId="24BBDD3F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1" w:type="dxa"/>
            <w:shd w:val="clear" w:color="auto" w:fill="C5E0B3" w:themeFill="accent6" w:themeFillTint="66"/>
          </w:tcPr>
          <w:p w14:paraId="56238E42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</w:tr>
      <w:tr w:rsidR="00F3585B" w14:paraId="3EDBD1B2" w14:textId="77777777" w:rsidTr="00966319">
        <w:trPr>
          <w:trHeight w:val="677"/>
        </w:trPr>
        <w:tc>
          <w:tcPr>
            <w:tcW w:w="500" w:type="dxa"/>
            <w:vMerge/>
            <w:shd w:val="clear" w:color="auto" w:fill="C5E0B3" w:themeFill="accent6" w:themeFillTint="66"/>
          </w:tcPr>
          <w:p w14:paraId="26F82231" w14:textId="77777777" w:rsidR="00F3585B" w:rsidRPr="000D5682" w:rsidRDefault="00F3585B" w:rsidP="00F3585B">
            <w:pPr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983" w:type="dxa"/>
            <w:vMerge/>
            <w:shd w:val="clear" w:color="auto" w:fill="C5E0B3" w:themeFill="accent6" w:themeFillTint="66"/>
          </w:tcPr>
          <w:p w14:paraId="18448BDE" w14:textId="77777777" w:rsidR="00F3585B" w:rsidRPr="008D19FA" w:rsidRDefault="00F3585B" w:rsidP="00F3585B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9" w:type="dxa"/>
            <w:shd w:val="clear" w:color="auto" w:fill="C5E0B3" w:themeFill="accent6" w:themeFillTint="66"/>
          </w:tcPr>
          <w:p w14:paraId="18B683DD" w14:textId="77777777" w:rsidR="00F3585B" w:rsidRDefault="00F3585B" w:rsidP="00F3585B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1" w:type="dxa"/>
            <w:shd w:val="clear" w:color="auto" w:fill="C5E0B3" w:themeFill="accent6" w:themeFillTint="66"/>
          </w:tcPr>
          <w:p w14:paraId="2CED8250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1121" w:type="dxa"/>
            <w:shd w:val="clear" w:color="auto" w:fill="C5E0B3" w:themeFill="accent6" w:themeFillTint="66"/>
          </w:tcPr>
          <w:p w14:paraId="2EAD066A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</w:tr>
      <w:tr w:rsidR="00F3585B" w14:paraId="10026056" w14:textId="77777777" w:rsidTr="00966319">
        <w:trPr>
          <w:trHeight w:val="810"/>
        </w:trPr>
        <w:tc>
          <w:tcPr>
            <w:tcW w:w="500" w:type="dxa"/>
            <w:vMerge w:val="restart"/>
            <w:shd w:val="clear" w:color="auto" w:fill="DEEAF6" w:themeFill="accent1" w:themeFillTint="33"/>
          </w:tcPr>
          <w:p w14:paraId="1208748E" w14:textId="77777777" w:rsidR="00F3585B" w:rsidRPr="000D5682" w:rsidRDefault="00F3585B" w:rsidP="00F3585B">
            <w:pPr>
              <w:rPr>
                <w:rFonts w:cs="Arial"/>
                <w:sz w:val="24"/>
                <w:szCs w:val="24"/>
                <w:rtl/>
              </w:rPr>
            </w:pPr>
            <w:r w:rsidRPr="000D5682">
              <w:rPr>
                <w:rFonts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2983" w:type="dxa"/>
            <w:vMerge w:val="restart"/>
            <w:shd w:val="clear" w:color="auto" w:fill="DEEAF6" w:themeFill="accent1" w:themeFillTint="33"/>
          </w:tcPr>
          <w:p w14:paraId="696C2BB9" w14:textId="77777777" w:rsidR="00F3585B" w:rsidRDefault="00F3585B" w:rsidP="00F3585B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75D644A0" w14:textId="77777777" w:rsidR="00F3585B" w:rsidRDefault="00F3585B" w:rsidP="00F3585B">
            <w:pPr>
              <w:rPr>
                <w:b/>
                <w:bCs/>
                <w:sz w:val="24"/>
                <w:szCs w:val="24"/>
                <w:rtl/>
              </w:rPr>
            </w:pPr>
            <w:r w:rsidRPr="008D19FA">
              <w:rPr>
                <w:rFonts w:cs="Arial"/>
                <w:b/>
                <w:bCs/>
                <w:sz w:val="24"/>
                <w:szCs w:val="24"/>
                <w:rtl/>
              </w:rPr>
              <w:t>הסטודנטים כאנשים לומדים</w:t>
            </w:r>
          </w:p>
          <w:p w14:paraId="3813A7F6" w14:textId="77777777" w:rsidR="00F3585B" w:rsidRPr="008D19FA" w:rsidRDefault="00F3585B" w:rsidP="00F3585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9" w:type="dxa"/>
            <w:shd w:val="clear" w:color="auto" w:fill="DEEAF6" w:themeFill="accent1" w:themeFillTint="33"/>
          </w:tcPr>
          <w:p w14:paraId="651F4954" w14:textId="77777777" w:rsidR="00F3585B" w:rsidRDefault="00F3585B" w:rsidP="00F3585B">
            <w:pPr>
              <w:rPr>
                <w:sz w:val="24"/>
                <w:szCs w:val="24"/>
                <w:rtl/>
              </w:rPr>
            </w:pPr>
          </w:p>
          <w:p w14:paraId="7C4D07DC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יישום ההדרכה</w:t>
            </w:r>
          </w:p>
        </w:tc>
        <w:tc>
          <w:tcPr>
            <w:tcW w:w="1121" w:type="dxa"/>
            <w:shd w:val="clear" w:color="auto" w:fill="DEEAF6" w:themeFill="accent1" w:themeFillTint="33"/>
          </w:tcPr>
          <w:p w14:paraId="323375CA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1" w:type="dxa"/>
            <w:shd w:val="clear" w:color="auto" w:fill="DEEAF6" w:themeFill="accent1" w:themeFillTint="33"/>
          </w:tcPr>
          <w:p w14:paraId="7B3A8B63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</w:tr>
      <w:tr w:rsidR="00F3585B" w14:paraId="47AB2075" w14:textId="77777777" w:rsidTr="00966319">
        <w:trPr>
          <w:trHeight w:val="544"/>
        </w:trPr>
        <w:tc>
          <w:tcPr>
            <w:tcW w:w="500" w:type="dxa"/>
            <w:vMerge/>
            <w:shd w:val="clear" w:color="auto" w:fill="DEEAF6" w:themeFill="accent1" w:themeFillTint="33"/>
          </w:tcPr>
          <w:p w14:paraId="46367106" w14:textId="77777777" w:rsidR="00F3585B" w:rsidRPr="000D5682" w:rsidRDefault="00F3585B" w:rsidP="00F3585B">
            <w:pPr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983" w:type="dxa"/>
            <w:vMerge/>
            <w:shd w:val="clear" w:color="auto" w:fill="DEEAF6" w:themeFill="accent1" w:themeFillTint="33"/>
          </w:tcPr>
          <w:p w14:paraId="319ACC58" w14:textId="77777777" w:rsidR="00F3585B" w:rsidRDefault="00F3585B" w:rsidP="00F3585B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9" w:type="dxa"/>
            <w:shd w:val="clear" w:color="auto" w:fill="DEEAF6" w:themeFill="accent1" w:themeFillTint="33"/>
          </w:tcPr>
          <w:p w14:paraId="1A9E2BA8" w14:textId="77777777" w:rsidR="00F3585B" w:rsidRDefault="00F3585B" w:rsidP="00F3585B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1" w:type="dxa"/>
            <w:shd w:val="clear" w:color="auto" w:fill="DEEAF6" w:themeFill="accent1" w:themeFillTint="33"/>
          </w:tcPr>
          <w:p w14:paraId="40FD7DC9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121" w:type="dxa"/>
            <w:shd w:val="clear" w:color="auto" w:fill="DEEAF6" w:themeFill="accent1" w:themeFillTint="33"/>
          </w:tcPr>
          <w:p w14:paraId="57CF52DF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</w:tr>
      <w:tr w:rsidR="00F3585B" w14:paraId="41449110" w14:textId="77777777" w:rsidTr="00966319">
        <w:trPr>
          <w:trHeight w:val="677"/>
        </w:trPr>
        <w:tc>
          <w:tcPr>
            <w:tcW w:w="500" w:type="dxa"/>
            <w:vMerge w:val="restart"/>
            <w:shd w:val="clear" w:color="auto" w:fill="CC99FF"/>
          </w:tcPr>
          <w:p w14:paraId="0B09147B" w14:textId="77777777" w:rsidR="00F3585B" w:rsidRPr="000D5682" w:rsidRDefault="00F3585B" w:rsidP="00F3585B">
            <w:pPr>
              <w:rPr>
                <w:rFonts w:cs="Arial"/>
                <w:sz w:val="24"/>
                <w:szCs w:val="24"/>
                <w:rtl/>
              </w:rPr>
            </w:pPr>
            <w:r w:rsidRPr="000D5682">
              <w:rPr>
                <w:rFonts w:cs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2983" w:type="dxa"/>
            <w:vMerge w:val="restart"/>
            <w:shd w:val="clear" w:color="auto" w:fill="CC99FF"/>
          </w:tcPr>
          <w:p w14:paraId="76635C57" w14:textId="77777777" w:rsidR="00F3585B" w:rsidRDefault="00F3585B" w:rsidP="00F3585B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5CDA7582" w14:textId="77777777" w:rsidR="00F3585B" w:rsidRDefault="00F3585B" w:rsidP="00F3585B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43DAD877" w14:textId="77777777" w:rsidR="00F3585B" w:rsidRDefault="00F3585B" w:rsidP="00F3585B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3DAF17B6" w14:textId="77777777" w:rsidR="00F3585B" w:rsidRDefault="00F3585B" w:rsidP="00F3585B">
            <w:pPr>
              <w:rPr>
                <w:b/>
                <w:bCs/>
                <w:sz w:val="24"/>
                <w:szCs w:val="24"/>
                <w:rtl/>
              </w:rPr>
            </w:pPr>
            <w:r w:rsidRPr="008D19FA">
              <w:rPr>
                <w:rFonts w:cs="Arial"/>
                <w:b/>
                <w:bCs/>
                <w:sz w:val="24"/>
                <w:szCs w:val="24"/>
                <w:rtl/>
              </w:rPr>
              <w:t>מענה מותאם אישית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לתלמידים</w:t>
            </w:r>
          </w:p>
          <w:p w14:paraId="012D69BA" w14:textId="77777777" w:rsidR="00F3585B" w:rsidRPr="008D19FA" w:rsidRDefault="00F3585B" w:rsidP="00F3585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9" w:type="dxa"/>
            <w:shd w:val="clear" w:color="auto" w:fill="CC99FF"/>
          </w:tcPr>
          <w:p w14:paraId="463DB86C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ידע עיוני ומעשי על שוניות בין תלמידים, לקויות ומענה לצרכים חינוכיים מיוחדים.</w:t>
            </w:r>
          </w:p>
        </w:tc>
        <w:tc>
          <w:tcPr>
            <w:tcW w:w="1121" w:type="dxa"/>
            <w:shd w:val="clear" w:color="auto" w:fill="CC99FF"/>
          </w:tcPr>
          <w:p w14:paraId="48D8D563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1" w:type="dxa"/>
            <w:shd w:val="clear" w:color="auto" w:fill="CC99FF"/>
          </w:tcPr>
          <w:p w14:paraId="417F0737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</w:tr>
      <w:tr w:rsidR="00F3585B" w14:paraId="4CB5AA26" w14:textId="77777777" w:rsidTr="00966319">
        <w:trPr>
          <w:trHeight w:val="677"/>
        </w:trPr>
        <w:tc>
          <w:tcPr>
            <w:tcW w:w="500" w:type="dxa"/>
            <w:vMerge/>
            <w:shd w:val="clear" w:color="auto" w:fill="CC99FF"/>
          </w:tcPr>
          <w:p w14:paraId="7E7DE29C" w14:textId="77777777" w:rsidR="00F3585B" w:rsidRPr="000D5682" w:rsidRDefault="00F3585B" w:rsidP="00F3585B">
            <w:pPr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983" w:type="dxa"/>
            <w:vMerge/>
            <w:shd w:val="clear" w:color="auto" w:fill="CC99FF"/>
          </w:tcPr>
          <w:p w14:paraId="3E6B65AB" w14:textId="77777777" w:rsidR="00F3585B" w:rsidRPr="008D19FA" w:rsidRDefault="00F3585B" w:rsidP="00F3585B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9" w:type="dxa"/>
            <w:shd w:val="clear" w:color="auto" w:fill="CC99FF"/>
          </w:tcPr>
          <w:p w14:paraId="392839A6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מתן א</w:t>
            </w:r>
            <w:r w:rsidR="0017241C">
              <w:rPr>
                <w:rFonts w:hint="cs"/>
                <w:sz w:val="24"/>
                <w:szCs w:val="24"/>
                <w:rtl/>
              </w:rPr>
              <w:t>פשרויות בחירה לתלמידים: בתכנים ו</w:t>
            </w:r>
            <w:r>
              <w:rPr>
                <w:rFonts w:hint="cs"/>
                <w:sz w:val="24"/>
                <w:szCs w:val="24"/>
                <w:rtl/>
              </w:rPr>
              <w:t>בדרכי למידה.</w:t>
            </w:r>
          </w:p>
        </w:tc>
        <w:tc>
          <w:tcPr>
            <w:tcW w:w="1121" w:type="dxa"/>
            <w:shd w:val="clear" w:color="auto" w:fill="CC99FF"/>
          </w:tcPr>
          <w:p w14:paraId="573857B1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1" w:type="dxa"/>
            <w:shd w:val="clear" w:color="auto" w:fill="CC99FF"/>
          </w:tcPr>
          <w:p w14:paraId="2788F898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</w:tr>
      <w:tr w:rsidR="00F3585B" w14:paraId="42364C1F" w14:textId="77777777" w:rsidTr="00966319">
        <w:trPr>
          <w:trHeight w:val="631"/>
        </w:trPr>
        <w:tc>
          <w:tcPr>
            <w:tcW w:w="500" w:type="dxa"/>
            <w:vMerge/>
            <w:shd w:val="clear" w:color="auto" w:fill="CC99FF"/>
          </w:tcPr>
          <w:p w14:paraId="704D3FDB" w14:textId="77777777" w:rsidR="00F3585B" w:rsidRPr="000D5682" w:rsidRDefault="00F3585B" w:rsidP="00F3585B">
            <w:pPr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983" w:type="dxa"/>
            <w:vMerge/>
            <w:shd w:val="clear" w:color="auto" w:fill="CC99FF"/>
          </w:tcPr>
          <w:p w14:paraId="5E979C68" w14:textId="77777777" w:rsidR="00F3585B" w:rsidRPr="008D19FA" w:rsidRDefault="00F3585B" w:rsidP="00F3585B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9" w:type="dxa"/>
            <w:shd w:val="clear" w:color="auto" w:fill="CC99FF"/>
          </w:tcPr>
          <w:p w14:paraId="795838B0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התנהלות השיעורים ופעילויות למידה: מבנה השיעור, תכנון זמן וגמישות במהלך השיעור.</w:t>
            </w:r>
          </w:p>
        </w:tc>
        <w:tc>
          <w:tcPr>
            <w:tcW w:w="1121" w:type="dxa"/>
            <w:shd w:val="clear" w:color="auto" w:fill="CC99FF"/>
          </w:tcPr>
          <w:p w14:paraId="4883C241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1" w:type="dxa"/>
            <w:shd w:val="clear" w:color="auto" w:fill="CC99FF"/>
          </w:tcPr>
          <w:p w14:paraId="01C01D72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</w:tr>
      <w:tr w:rsidR="00F3585B" w14:paraId="6EC2C1E6" w14:textId="77777777" w:rsidTr="00966319">
        <w:trPr>
          <w:trHeight w:val="631"/>
        </w:trPr>
        <w:tc>
          <w:tcPr>
            <w:tcW w:w="500" w:type="dxa"/>
            <w:vMerge/>
            <w:shd w:val="clear" w:color="auto" w:fill="CC99FF"/>
          </w:tcPr>
          <w:p w14:paraId="38131376" w14:textId="77777777" w:rsidR="00F3585B" w:rsidRPr="000D5682" w:rsidRDefault="00F3585B" w:rsidP="00F3585B">
            <w:pPr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983" w:type="dxa"/>
            <w:vMerge/>
            <w:shd w:val="clear" w:color="auto" w:fill="CC99FF"/>
          </w:tcPr>
          <w:p w14:paraId="4EDE6A50" w14:textId="77777777" w:rsidR="00F3585B" w:rsidRPr="008D19FA" w:rsidRDefault="00F3585B" w:rsidP="00F3585B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9" w:type="dxa"/>
            <w:shd w:val="clear" w:color="auto" w:fill="CC99FF"/>
          </w:tcPr>
          <w:p w14:paraId="45A14DBD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בהירות בארגון תוכן השיעור, בשאלות ובהנחיות לתלמידים ובשפה תקנית.</w:t>
            </w:r>
          </w:p>
        </w:tc>
        <w:tc>
          <w:tcPr>
            <w:tcW w:w="1121" w:type="dxa"/>
            <w:shd w:val="clear" w:color="auto" w:fill="CC99FF"/>
          </w:tcPr>
          <w:p w14:paraId="58301ADC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1" w:type="dxa"/>
            <w:shd w:val="clear" w:color="auto" w:fill="CC99FF"/>
          </w:tcPr>
          <w:p w14:paraId="48834389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</w:tr>
      <w:tr w:rsidR="00F3585B" w14:paraId="17309160" w14:textId="77777777" w:rsidTr="00966319">
        <w:trPr>
          <w:trHeight w:val="456"/>
        </w:trPr>
        <w:tc>
          <w:tcPr>
            <w:tcW w:w="500" w:type="dxa"/>
            <w:vMerge/>
            <w:shd w:val="clear" w:color="auto" w:fill="CC99FF"/>
          </w:tcPr>
          <w:p w14:paraId="40957A4F" w14:textId="77777777" w:rsidR="00F3585B" w:rsidRPr="000D5682" w:rsidRDefault="00F3585B" w:rsidP="00F3585B">
            <w:pPr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983" w:type="dxa"/>
            <w:vMerge/>
            <w:shd w:val="clear" w:color="auto" w:fill="CC99FF"/>
          </w:tcPr>
          <w:p w14:paraId="4181F5F3" w14:textId="77777777" w:rsidR="00F3585B" w:rsidRPr="008D19FA" w:rsidRDefault="00F3585B" w:rsidP="00F3585B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9" w:type="dxa"/>
            <w:shd w:val="clear" w:color="auto" w:fill="CC99FF"/>
          </w:tcPr>
          <w:p w14:paraId="31C54F88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השתתפות ומעורבות תלמידים.</w:t>
            </w:r>
          </w:p>
        </w:tc>
        <w:tc>
          <w:tcPr>
            <w:tcW w:w="1121" w:type="dxa"/>
            <w:shd w:val="clear" w:color="auto" w:fill="CC99FF"/>
          </w:tcPr>
          <w:p w14:paraId="7988EF97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1" w:type="dxa"/>
            <w:shd w:val="clear" w:color="auto" w:fill="CC99FF"/>
          </w:tcPr>
          <w:p w14:paraId="155C763C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</w:tr>
      <w:tr w:rsidR="00F3585B" w14:paraId="119FCA5B" w14:textId="77777777" w:rsidTr="00966319">
        <w:trPr>
          <w:trHeight w:val="631"/>
        </w:trPr>
        <w:tc>
          <w:tcPr>
            <w:tcW w:w="500" w:type="dxa"/>
            <w:vMerge/>
            <w:shd w:val="clear" w:color="auto" w:fill="CC99FF"/>
          </w:tcPr>
          <w:p w14:paraId="3D45BE7B" w14:textId="77777777" w:rsidR="00F3585B" w:rsidRPr="000D5682" w:rsidRDefault="00F3585B" w:rsidP="00F3585B">
            <w:pPr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983" w:type="dxa"/>
            <w:vMerge/>
            <w:shd w:val="clear" w:color="auto" w:fill="CC99FF"/>
          </w:tcPr>
          <w:p w14:paraId="37A94DC6" w14:textId="77777777" w:rsidR="00F3585B" w:rsidRPr="008D19FA" w:rsidRDefault="00F3585B" w:rsidP="00F3585B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9" w:type="dxa"/>
            <w:shd w:val="clear" w:color="auto" w:fill="CC99FF"/>
          </w:tcPr>
          <w:p w14:paraId="75197DA4" w14:textId="77777777" w:rsidR="00F3585B" w:rsidRDefault="00F3585B" w:rsidP="00F3585B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1" w:type="dxa"/>
            <w:shd w:val="clear" w:color="auto" w:fill="CC99FF"/>
          </w:tcPr>
          <w:p w14:paraId="6DF5FF2D" w14:textId="77777777" w:rsidR="00F3585B" w:rsidRPr="000D5682" w:rsidRDefault="00B9773E" w:rsidP="00F3585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1121" w:type="dxa"/>
            <w:shd w:val="clear" w:color="auto" w:fill="CC99FF"/>
          </w:tcPr>
          <w:p w14:paraId="114B5245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</w:tr>
      <w:tr w:rsidR="00F3585B" w14:paraId="3B17B972" w14:textId="77777777" w:rsidTr="00966319">
        <w:trPr>
          <w:trHeight w:val="677"/>
        </w:trPr>
        <w:tc>
          <w:tcPr>
            <w:tcW w:w="500" w:type="dxa"/>
            <w:vMerge w:val="restart"/>
            <w:shd w:val="clear" w:color="auto" w:fill="FFCC66"/>
          </w:tcPr>
          <w:p w14:paraId="3A22BBC2" w14:textId="77777777" w:rsidR="00F3585B" w:rsidRPr="000D5682" w:rsidRDefault="00F3585B" w:rsidP="00F3585B">
            <w:pPr>
              <w:rPr>
                <w:rFonts w:cs="Arial"/>
                <w:sz w:val="24"/>
                <w:szCs w:val="24"/>
                <w:rtl/>
              </w:rPr>
            </w:pPr>
            <w:r w:rsidRPr="000D5682">
              <w:rPr>
                <w:rFonts w:cs="Arial" w:hint="cs"/>
                <w:sz w:val="24"/>
                <w:szCs w:val="24"/>
                <w:rtl/>
              </w:rPr>
              <w:t>6</w:t>
            </w:r>
          </w:p>
        </w:tc>
        <w:tc>
          <w:tcPr>
            <w:tcW w:w="2983" w:type="dxa"/>
            <w:vMerge w:val="restart"/>
            <w:shd w:val="clear" w:color="auto" w:fill="FFCC66"/>
          </w:tcPr>
          <w:p w14:paraId="6189CBE1" w14:textId="77777777" w:rsidR="00F3585B" w:rsidRDefault="00F3585B" w:rsidP="00F3585B">
            <w:pPr>
              <w:rPr>
                <w:b/>
                <w:bCs/>
                <w:sz w:val="24"/>
                <w:szCs w:val="24"/>
                <w:rtl/>
              </w:rPr>
            </w:pPr>
          </w:p>
          <w:p w14:paraId="7E5F5EBC" w14:textId="77777777" w:rsidR="00F3585B" w:rsidRDefault="00F3585B" w:rsidP="00F3585B">
            <w:pPr>
              <w:rPr>
                <w:b/>
                <w:bCs/>
                <w:sz w:val="24"/>
                <w:szCs w:val="24"/>
                <w:rtl/>
              </w:rPr>
            </w:pPr>
          </w:p>
          <w:p w14:paraId="2BC256FF" w14:textId="77777777" w:rsidR="00F3585B" w:rsidRDefault="00F3585B" w:rsidP="00F3585B">
            <w:pPr>
              <w:rPr>
                <w:b/>
                <w:bCs/>
                <w:sz w:val="24"/>
                <w:szCs w:val="24"/>
                <w:rtl/>
              </w:rPr>
            </w:pPr>
          </w:p>
          <w:p w14:paraId="5990427C" w14:textId="77777777" w:rsidR="00F3585B" w:rsidRDefault="00F3585B" w:rsidP="00F3585B">
            <w:pPr>
              <w:rPr>
                <w:b/>
                <w:bCs/>
                <w:sz w:val="24"/>
                <w:szCs w:val="24"/>
                <w:rtl/>
              </w:rPr>
            </w:pPr>
          </w:p>
          <w:p w14:paraId="0E5384B0" w14:textId="77777777" w:rsidR="00F3585B" w:rsidRDefault="00F3585B" w:rsidP="00F3585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מחויבות ומסירות להכשרה המעשית.</w:t>
            </w:r>
          </w:p>
          <w:p w14:paraId="35160E28" w14:textId="77777777" w:rsidR="00F3585B" w:rsidRPr="008D19FA" w:rsidRDefault="00F3585B" w:rsidP="00F3585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9" w:type="dxa"/>
            <w:shd w:val="clear" w:color="auto" w:fill="FFCC66"/>
          </w:tcPr>
          <w:p w14:paraId="2A29F38B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הגעה בזמן ונוכחות</w:t>
            </w:r>
          </w:p>
        </w:tc>
        <w:tc>
          <w:tcPr>
            <w:tcW w:w="1121" w:type="dxa"/>
            <w:shd w:val="clear" w:color="auto" w:fill="FFCC66"/>
          </w:tcPr>
          <w:p w14:paraId="2670DB43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1" w:type="dxa"/>
            <w:shd w:val="clear" w:color="auto" w:fill="FFCC66"/>
          </w:tcPr>
          <w:p w14:paraId="529862EB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</w:tr>
      <w:tr w:rsidR="00F3585B" w14:paraId="00B33DDF" w14:textId="77777777" w:rsidTr="00966319">
        <w:trPr>
          <w:trHeight w:val="677"/>
        </w:trPr>
        <w:tc>
          <w:tcPr>
            <w:tcW w:w="500" w:type="dxa"/>
            <w:vMerge/>
            <w:shd w:val="clear" w:color="auto" w:fill="FFCC66"/>
          </w:tcPr>
          <w:p w14:paraId="18322FB8" w14:textId="77777777" w:rsidR="00F3585B" w:rsidRPr="000D5682" w:rsidRDefault="00F3585B" w:rsidP="00F3585B">
            <w:pPr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983" w:type="dxa"/>
            <w:vMerge/>
            <w:shd w:val="clear" w:color="auto" w:fill="FFCC66"/>
          </w:tcPr>
          <w:p w14:paraId="585D6F7F" w14:textId="77777777" w:rsidR="00F3585B" w:rsidRPr="008D19FA" w:rsidRDefault="00F3585B" w:rsidP="00F3585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9" w:type="dxa"/>
            <w:shd w:val="clear" w:color="auto" w:fill="FFCC66"/>
          </w:tcPr>
          <w:p w14:paraId="138B4A2F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הגשת מערכי שיעור כנדרש ובזמן</w:t>
            </w:r>
          </w:p>
        </w:tc>
        <w:tc>
          <w:tcPr>
            <w:tcW w:w="1121" w:type="dxa"/>
            <w:shd w:val="clear" w:color="auto" w:fill="FFCC66"/>
          </w:tcPr>
          <w:p w14:paraId="61A9A7E4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1" w:type="dxa"/>
            <w:shd w:val="clear" w:color="auto" w:fill="FFCC66"/>
          </w:tcPr>
          <w:p w14:paraId="449AC638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</w:tr>
      <w:tr w:rsidR="00F3585B" w14:paraId="2FFEFC89" w14:textId="77777777" w:rsidTr="00966319">
        <w:trPr>
          <w:trHeight w:val="677"/>
        </w:trPr>
        <w:tc>
          <w:tcPr>
            <w:tcW w:w="500" w:type="dxa"/>
            <w:vMerge/>
            <w:shd w:val="clear" w:color="auto" w:fill="FFCC66"/>
          </w:tcPr>
          <w:p w14:paraId="77593A39" w14:textId="77777777" w:rsidR="00F3585B" w:rsidRPr="000D5682" w:rsidRDefault="00F3585B" w:rsidP="00F3585B">
            <w:pPr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983" w:type="dxa"/>
            <w:vMerge/>
            <w:shd w:val="clear" w:color="auto" w:fill="FFCC66"/>
          </w:tcPr>
          <w:p w14:paraId="351B8EFA" w14:textId="77777777" w:rsidR="00F3585B" w:rsidRPr="008D19FA" w:rsidRDefault="00F3585B" w:rsidP="00F3585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9" w:type="dxa"/>
            <w:shd w:val="clear" w:color="auto" w:fill="FFCC66"/>
          </w:tcPr>
          <w:p w14:paraId="7D48CBFB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קשר עם המורה המאמנת</w:t>
            </w:r>
          </w:p>
        </w:tc>
        <w:tc>
          <w:tcPr>
            <w:tcW w:w="1121" w:type="dxa"/>
            <w:shd w:val="clear" w:color="auto" w:fill="FFCC66"/>
          </w:tcPr>
          <w:p w14:paraId="6CC6611B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1" w:type="dxa"/>
            <w:shd w:val="clear" w:color="auto" w:fill="FFCC66"/>
          </w:tcPr>
          <w:p w14:paraId="11882BA4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</w:tr>
      <w:tr w:rsidR="00F3585B" w14:paraId="603A0DF3" w14:textId="77777777" w:rsidTr="00966319">
        <w:trPr>
          <w:trHeight w:val="677"/>
        </w:trPr>
        <w:tc>
          <w:tcPr>
            <w:tcW w:w="500" w:type="dxa"/>
            <w:vMerge/>
            <w:shd w:val="clear" w:color="auto" w:fill="FFCC66"/>
          </w:tcPr>
          <w:p w14:paraId="642AD1F5" w14:textId="77777777" w:rsidR="00F3585B" w:rsidRPr="000D5682" w:rsidRDefault="00F3585B" w:rsidP="00F3585B">
            <w:pPr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983" w:type="dxa"/>
            <w:vMerge/>
            <w:shd w:val="clear" w:color="auto" w:fill="FFCC66"/>
          </w:tcPr>
          <w:p w14:paraId="59C59B10" w14:textId="77777777" w:rsidR="00F3585B" w:rsidRPr="008D19FA" w:rsidRDefault="00F3585B" w:rsidP="00F3585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9" w:type="dxa"/>
            <w:shd w:val="clear" w:color="auto" w:fill="FFCC66"/>
          </w:tcPr>
          <w:p w14:paraId="0CDAA6B5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השתתפות פעילה בסדנא</w:t>
            </w:r>
          </w:p>
        </w:tc>
        <w:tc>
          <w:tcPr>
            <w:tcW w:w="1121" w:type="dxa"/>
            <w:shd w:val="clear" w:color="auto" w:fill="FFCC66"/>
          </w:tcPr>
          <w:p w14:paraId="3B3A24D4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1" w:type="dxa"/>
            <w:shd w:val="clear" w:color="auto" w:fill="FFCC66"/>
          </w:tcPr>
          <w:p w14:paraId="40A39FE6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</w:tr>
      <w:tr w:rsidR="00F3585B" w14:paraId="7D9188D2" w14:textId="77777777" w:rsidTr="00966319">
        <w:trPr>
          <w:trHeight w:val="677"/>
        </w:trPr>
        <w:tc>
          <w:tcPr>
            <w:tcW w:w="500" w:type="dxa"/>
            <w:shd w:val="clear" w:color="auto" w:fill="FFCC66"/>
          </w:tcPr>
          <w:p w14:paraId="2E36037D" w14:textId="77777777" w:rsidR="00F3585B" w:rsidRPr="000D5682" w:rsidRDefault="00F3585B" w:rsidP="00F3585B">
            <w:pPr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983" w:type="dxa"/>
            <w:vMerge/>
            <w:shd w:val="clear" w:color="auto" w:fill="FFCC66"/>
          </w:tcPr>
          <w:p w14:paraId="69308E93" w14:textId="77777777" w:rsidR="00F3585B" w:rsidRPr="008D19FA" w:rsidRDefault="00F3585B" w:rsidP="00F3585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9" w:type="dxa"/>
            <w:shd w:val="clear" w:color="auto" w:fill="FFCC66"/>
          </w:tcPr>
          <w:p w14:paraId="06DA9824" w14:textId="77777777" w:rsidR="00F3585B" w:rsidRDefault="00F3585B" w:rsidP="00F3585B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1" w:type="dxa"/>
            <w:shd w:val="clear" w:color="auto" w:fill="FFCC66"/>
          </w:tcPr>
          <w:p w14:paraId="0B0B3E6D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1121" w:type="dxa"/>
            <w:shd w:val="clear" w:color="auto" w:fill="FFCC66"/>
          </w:tcPr>
          <w:p w14:paraId="4966888E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</w:tr>
      <w:tr w:rsidR="00F3585B" w14:paraId="24EEB165" w14:textId="77777777" w:rsidTr="00966319">
        <w:trPr>
          <w:trHeight w:val="677"/>
        </w:trPr>
        <w:tc>
          <w:tcPr>
            <w:tcW w:w="500" w:type="dxa"/>
            <w:shd w:val="clear" w:color="auto" w:fill="F2F2F2" w:themeFill="background1" w:themeFillShade="F2"/>
          </w:tcPr>
          <w:p w14:paraId="533AED4E" w14:textId="77777777" w:rsidR="00F3585B" w:rsidRPr="000D5682" w:rsidRDefault="00F3585B" w:rsidP="00F3585B">
            <w:pPr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</w:tcPr>
          <w:p w14:paraId="16AE9D7C" w14:textId="77777777" w:rsidR="00F3585B" w:rsidRPr="008D19FA" w:rsidRDefault="00F3585B" w:rsidP="00F3585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שיעור מבחן</w:t>
            </w:r>
          </w:p>
        </w:tc>
        <w:tc>
          <w:tcPr>
            <w:tcW w:w="4969" w:type="dxa"/>
            <w:shd w:val="clear" w:color="auto" w:fill="F2F2F2" w:themeFill="background1" w:themeFillShade="F2"/>
          </w:tcPr>
          <w:p w14:paraId="43DC50D9" w14:textId="77777777" w:rsidR="00F3585B" w:rsidRDefault="00F3585B" w:rsidP="00F3585B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1" w:type="dxa"/>
            <w:shd w:val="clear" w:color="auto" w:fill="F2F2F2" w:themeFill="background1" w:themeFillShade="F2"/>
          </w:tcPr>
          <w:p w14:paraId="76167483" w14:textId="77777777" w:rsidR="00F3585B" w:rsidRDefault="00F3585B" w:rsidP="00F3585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1121" w:type="dxa"/>
            <w:shd w:val="clear" w:color="auto" w:fill="F2F2F2" w:themeFill="background1" w:themeFillShade="F2"/>
          </w:tcPr>
          <w:p w14:paraId="5680C411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</w:tr>
      <w:tr w:rsidR="00F3585B" w14:paraId="5CEDD31A" w14:textId="77777777" w:rsidTr="00966319">
        <w:trPr>
          <w:trHeight w:val="677"/>
        </w:trPr>
        <w:tc>
          <w:tcPr>
            <w:tcW w:w="500" w:type="dxa"/>
            <w:shd w:val="clear" w:color="auto" w:fill="F2F2F2" w:themeFill="background1" w:themeFillShade="F2"/>
          </w:tcPr>
          <w:p w14:paraId="741834C6" w14:textId="77777777" w:rsidR="00F3585B" w:rsidRPr="000D5682" w:rsidRDefault="00F3585B" w:rsidP="00F3585B">
            <w:pPr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</w:tcPr>
          <w:p w14:paraId="5FAD7BE6" w14:textId="77777777" w:rsidR="00F3585B" w:rsidRDefault="00F3585B" w:rsidP="00F3585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הערכת מורה מאמן</w:t>
            </w:r>
          </w:p>
        </w:tc>
        <w:tc>
          <w:tcPr>
            <w:tcW w:w="4969" w:type="dxa"/>
            <w:shd w:val="clear" w:color="auto" w:fill="F2F2F2" w:themeFill="background1" w:themeFillShade="F2"/>
          </w:tcPr>
          <w:p w14:paraId="1D771D05" w14:textId="77777777" w:rsidR="00F3585B" w:rsidRDefault="00F3585B" w:rsidP="00F3585B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1" w:type="dxa"/>
            <w:shd w:val="clear" w:color="auto" w:fill="F2F2F2" w:themeFill="background1" w:themeFillShade="F2"/>
          </w:tcPr>
          <w:p w14:paraId="7DA102F5" w14:textId="77777777" w:rsidR="00F3585B" w:rsidRDefault="00F3585B" w:rsidP="00F3585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1121" w:type="dxa"/>
            <w:shd w:val="clear" w:color="auto" w:fill="F2F2F2" w:themeFill="background1" w:themeFillShade="F2"/>
          </w:tcPr>
          <w:p w14:paraId="24FB6F69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</w:tr>
      <w:tr w:rsidR="00F3585B" w14:paraId="039C5BC2" w14:textId="77777777" w:rsidTr="00966319">
        <w:trPr>
          <w:trHeight w:val="677"/>
        </w:trPr>
        <w:tc>
          <w:tcPr>
            <w:tcW w:w="500" w:type="dxa"/>
            <w:shd w:val="clear" w:color="auto" w:fill="F2F2F2" w:themeFill="background1" w:themeFillShade="F2"/>
          </w:tcPr>
          <w:p w14:paraId="2AC882FC" w14:textId="77777777" w:rsidR="00F3585B" w:rsidRPr="000D5682" w:rsidRDefault="00F3585B" w:rsidP="00F3585B">
            <w:pPr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</w:tcPr>
          <w:p w14:paraId="6955BEA8" w14:textId="77777777" w:rsidR="00F3585B" w:rsidRDefault="00F3585B" w:rsidP="00F3585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ציון סופי</w:t>
            </w:r>
          </w:p>
        </w:tc>
        <w:tc>
          <w:tcPr>
            <w:tcW w:w="4969" w:type="dxa"/>
            <w:shd w:val="clear" w:color="auto" w:fill="F2F2F2" w:themeFill="background1" w:themeFillShade="F2"/>
          </w:tcPr>
          <w:p w14:paraId="19802D51" w14:textId="77777777" w:rsidR="00F3585B" w:rsidRDefault="00F3585B" w:rsidP="00F3585B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1" w:type="dxa"/>
            <w:shd w:val="clear" w:color="auto" w:fill="F2F2F2" w:themeFill="background1" w:themeFillShade="F2"/>
          </w:tcPr>
          <w:p w14:paraId="655740AF" w14:textId="77777777" w:rsidR="00F3585B" w:rsidRDefault="00F3585B" w:rsidP="00F3585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100</w:t>
            </w:r>
          </w:p>
        </w:tc>
        <w:tc>
          <w:tcPr>
            <w:tcW w:w="1121" w:type="dxa"/>
            <w:shd w:val="clear" w:color="auto" w:fill="F2F2F2" w:themeFill="background1" w:themeFillShade="F2"/>
          </w:tcPr>
          <w:p w14:paraId="5F59659F" w14:textId="77777777" w:rsidR="00F3585B" w:rsidRPr="000D5682" w:rsidRDefault="00F3585B" w:rsidP="00F3585B">
            <w:pPr>
              <w:rPr>
                <w:sz w:val="24"/>
                <w:szCs w:val="24"/>
                <w:rtl/>
              </w:rPr>
            </w:pPr>
          </w:p>
        </w:tc>
      </w:tr>
    </w:tbl>
    <w:p w14:paraId="2078D089" w14:textId="77777777" w:rsidR="0096523E" w:rsidRDefault="0096523E" w:rsidP="0096523E">
      <w:pPr>
        <w:rPr>
          <w:rtl/>
        </w:rPr>
      </w:pPr>
    </w:p>
    <w:p w14:paraId="55E4CDF1" w14:textId="77777777" w:rsidR="0017241C" w:rsidRDefault="0017241C" w:rsidP="00184584">
      <w:pPr>
        <w:bidi w:val="0"/>
        <w:jc w:val="right"/>
        <w:rPr>
          <w:rFonts w:cs="Arial"/>
          <w:b/>
          <w:bCs/>
          <w:sz w:val="28"/>
          <w:szCs w:val="28"/>
          <w:rtl/>
        </w:rPr>
      </w:pPr>
    </w:p>
    <w:p w14:paraId="45BD7CE7" w14:textId="77777777" w:rsidR="0017241C" w:rsidRDefault="0017241C" w:rsidP="0017241C">
      <w:pPr>
        <w:bidi w:val="0"/>
        <w:jc w:val="right"/>
        <w:rPr>
          <w:rFonts w:cs="Arial"/>
          <w:b/>
          <w:bCs/>
          <w:sz w:val="28"/>
          <w:szCs w:val="28"/>
          <w:rtl/>
        </w:rPr>
      </w:pPr>
    </w:p>
    <w:p w14:paraId="116D8868" w14:textId="77777777" w:rsidR="0017241C" w:rsidRDefault="0017241C" w:rsidP="0017241C">
      <w:pPr>
        <w:bidi w:val="0"/>
        <w:jc w:val="right"/>
        <w:rPr>
          <w:rFonts w:cs="Guttman Yad-Brush"/>
          <w:b/>
          <w:bCs/>
          <w:sz w:val="28"/>
          <w:szCs w:val="28"/>
          <w:rtl/>
        </w:rPr>
      </w:pPr>
      <w:r w:rsidRPr="0017241C">
        <w:rPr>
          <w:rFonts w:cs="Guttman Yad-Brush" w:hint="cs"/>
          <w:b/>
          <w:bCs/>
          <w:sz w:val="28"/>
          <w:szCs w:val="28"/>
          <w:rtl/>
        </w:rPr>
        <w:t>ממני אלייך:</w:t>
      </w:r>
    </w:p>
    <w:p w14:paraId="3216B322" w14:textId="77777777" w:rsidR="00184584" w:rsidRPr="0017241C" w:rsidRDefault="0017241C" w:rsidP="0017241C">
      <w:pPr>
        <w:bidi w:val="0"/>
        <w:jc w:val="right"/>
        <w:rPr>
          <w:rFonts w:cs="Guttman Yad-Brush"/>
          <w:b/>
          <w:bCs/>
          <w:sz w:val="28"/>
          <w:szCs w:val="28"/>
          <w:rtl/>
        </w:rPr>
      </w:pPr>
      <w:r>
        <w:rPr>
          <w:rFonts w:cs="Guttman Yad-Brush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4584" w:rsidRPr="0017241C">
        <w:rPr>
          <w:rFonts w:cs="Guttman Yad-Brush"/>
          <w:b/>
          <w:bCs/>
          <w:sz w:val="28"/>
          <w:szCs w:val="28"/>
          <w:rtl/>
        </w:rPr>
        <w:br w:type="page"/>
      </w:r>
    </w:p>
    <w:p w14:paraId="2BE2DF6B" w14:textId="77777777" w:rsidR="00184584" w:rsidRDefault="00184584" w:rsidP="00184584">
      <w:pPr>
        <w:bidi w:val="0"/>
        <w:jc w:val="right"/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lastRenderedPageBreak/>
        <w:t>סיכום</w:t>
      </w:r>
      <w:r w:rsidRPr="0006324C">
        <w:rPr>
          <w:rFonts w:cs="Arial"/>
          <w:b/>
          <w:bCs/>
          <w:sz w:val="28"/>
          <w:szCs w:val="28"/>
          <w:rtl/>
        </w:rPr>
        <w:t xml:space="preserve"> תהליך הערכה מעצבת – הערכה עצמית של המוערך</w:t>
      </w:r>
    </w:p>
    <w:p w14:paraId="39A1CAF6" w14:textId="77777777" w:rsidR="00184584" w:rsidRDefault="00184584" w:rsidP="00184584">
      <w:pPr>
        <w:bidi w:val="0"/>
        <w:jc w:val="center"/>
        <w:rPr>
          <w:b/>
          <w:bCs/>
          <w:sz w:val="28"/>
          <w:szCs w:val="28"/>
        </w:rPr>
      </w:pPr>
    </w:p>
    <w:p w14:paraId="0EF416F6" w14:textId="77777777" w:rsidR="00184584" w:rsidRPr="0006324C" w:rsidRDefault="00184584" w:rsidP="00184584">
      <w:pPr>
        <w:bidi w:val="0"/>
        <w:jc w:val="right"/>
        <w:rPr>
          <w:b/>
          <w:bCs/>
          <w:sz w:val="28"/>
          <w:szCs w:val="28"/>
          <w:rtl/>
        </w:rPr>
      </w:pPr>
    </w:p>
    <w:p w14:paraId="45219BCE" w14:textId="77777777" w:rsidR="00184584" w:rsidRDefault="00C625E6" w:rsidP="00184584">
      <w:pPr>
        <w:rPr>
          <w:rFonts w:cs="Arial"/>
          <w:rtl/>
        </w:rPr>
      </w:pPr>
      <w:r>
        <w:rPr>
          <w:rFonts w:cs="Arial" w:hint="cs"/>
          <w:rtl/>
        </w:rPr>
        <w:t>מוקדי כוח</w:t>
      </w:r>
    </w:p>
    <w:p w14:paraId="35630FC5" w14:textId="77777777" w:rsidR="00184584" w:rsidRDefault="00184584" w:rsidP="00184584">
      <w:pPr>
        <w:rPr>
          <w:rFonts w:cs="Arial"/>
          <w:rtl/>
        </w:rPr>
      </w:pPr>
      <w:r>
        <w:rPr>
          <w:rFonts w:cs="Arial" w:hint="cs"/>
          <w:rtl/>
        </w:rPr>
        <w:t>1.______________________________________________________</w:t>
      </w:r>
    </w:p>
    <w:p w14:paraId="3460BB8E" w14:textId="77777777" w:rsidR="00184584" w:rsidRDefault="00184584" w:rsidP="00184584">
      <w:pPr>
        <w:rPr>
          <w:rtl/>
        </w:rPr>
      </w:pPr>
      <w:r>
        <w:rPr>
          <w:rFonts w:cs="Arial" w:hint="cs"/>
          <w:rtl/>
        </w:rPr>
        <w:t>2.______________________________________________________</w:t>
      </w:r>
    </w:p>
    <w:p w14:paraId="7E07F8E5" w14:textId="77777777" w:rsidR="00184584" w:rsidRDefault="00C625E6" w:rsidP="00184584">
      <w:pPr>
        <w:rPr>
          <w:rtl/>
        </w:rPr>
      </w:pPr>
      <w:r>
        <w:rPr>
          <w:rFonts w:cs="Arial"/>
          <w:rtl/>
        </w:rPr>
        <w:t>מ</w:t>
      </w:r>
      <w:r>
        <w:rPr>
          <w:rFonts w:cs="Arial" w:hint="cs"/>
          <w:rtl/>
        </w:rPr>
        <w:t>טרות להמשך ו</w:t>
      </w:r>
      <w:r w:rsidR="00184584" w:rsidRPr="0006324C">
        <w:rPr>
          <w:rFonts w:cs="Arial"/>
          <w:rtl/>
        </w:rPr>
        <w:t>המע</w:t>
      </w:r>
      <w:r>
        <w:rPr>
          <w:rFonts w:cs="Arial"/>
          <w:rtl/>
        </w:rPr>
        <w:t xml:space="preserve">נים הנדרשים להעצמה ולשיפור </w:t>
      </w:r>
      <w:r w:rsidR="00184584">
        <w:rPr>
          <w:rFonts w:hint="cs"/>
          <w:rtl/>
        </w:rPr>
        <w:t>:</w:t>
      </w:r>
    </w:p>
    <w:p w14:paraId="12E45FE2" w14:textId="77777777" w:rsidR="00184584" w:rsidRDefault="00184584" w:rsidP="00184584">
      <w:pPr>
        <w:rPr>
          <w:rtl/>
        </w:rPr>
      </w:pPr>
      <w:r>
        <w:rPr>
          <w:rFonts w:hint="cs"/>
          <w:rtl/>
        </w:rPr>
        <w:t>1._____________________________________________________</w:t>
      </w:r>
    </w:p>
    <w:p w14:paraId="5E3F09C9" w14:textId="77777777" w:rsidR="00184584" w:rsidRDefault="00184584" w:rsidP="00184584">
      <w:pPr>
        <w:rPr>
          <w:rtl/>
        </w:rPr>
      </w:pPr>
      <w:r>
        <w:rPr>
          <w:rFonts w:hint="cs"/>
          <w:rtl/>
        </w:rPr>
        <w:t>2._____________________________________________________</w:t>
      </w:r>
    </w:p>
    <w:p w14:paraId="33675610" w14:textId="77777777" w:rsidR="00184584" w:rsidRDefault="00184584" w:rsidP="00184584">
      <w:pPr>
        <w:pStyle w:val="a3"/>
        <w:rPr>
          <w:rtl/>
        </w:rPr>
      </w:pPr>
    </w:p>
    <w:p w14:paraId="1E5D68D3" w14:textId="77777777" w:rsidR="00184584" w:rsidRDefault="00184584" w:rsidP="00C625E6">
      <w:pPr>
        <w:rPr>
          <w:rFonts w:cs="Arial"/>
        </w:rPr>
      </w:pPr>
      <w:r w:rsidRPr="0006324C">
        <w:rPr>
          <w:rFonts w:cs="Arial"/>
          <w:rtl/>
        </w:rPr>
        <w:t>סיכום ותובנה מתוך  תהליך ההערכה ע"י ה</w:t>
      </w:r>
      <w:r w:rsidR="00C625E6">
        <w:rPr>
          <w:rFonts w:cs="Arial" w:hint="cs"/>
          <w:rtl/>
        </w:rPr>
        <w:t>סטודנט/</w:t>
      </w:r>
      <w:proofErr w:type="spellStart"/>
      <w:r w:rsidR="00C625E6">
        <w:rPr>
          <w:rFonts w:cs="Arial" w:hint="cs"/>
          <w:rtl/>
        </w:rPr>
        <w:t>ית</w:t>
      </w:r>
      <w:proofErr w:type="spellEnd"/>
      <w:r w:rsidRPr="0006324C">
        <w:rPr>
          <w:rFonts w:cs="Arial"/>
          <w:rtl/>
        </w:rPr>
        <w:t>:</w:t>
      </w:r>
    </w:p>
    <w:p w14:paraId="008B254C" w14:textId="77777777" w:rsidR="00184584" w:rsidRDefault="00184584" w:rsidP="00C625E6">
      <w:pPr>
        <w:rPr>
          <w:rtl/>
        </w:rPr>
      </w:pPr>
      <w:r>
        <w:rPr>
          <w:rFonts w:hint="cs"/>
          <w:rtl/>
        </w:rPr>
        <w:t>_________________________________________________________</w:t>
      </w:r>
      <w:r w:rsidR="00C625E6">
        <w:rPr>
          <w:rFonts w:hint="cs"/>
          <w:rtl/>
        </w:rPr>
        <w:t>________________________________________________________________________________________________________________________________________________</w:t>
      </w:r>
    </w:p>
    <w:p w14:paraId="75228263" w14:textId="77777777" w:rsidR="00184584" w:rsidRDefault="00184584" w:rsidP="00184584">
      <w:pPr>
        <w:rPr>
          <w:rtl/>
        </w:rPr>
      </w:pPr>
    </w:p>
    <w:p w14:paraId="47F10F7E" w14:textId="77777777" w:rsidR="00184584" w:rsidRDefault="00184584" w:rsidP="00184584">
      <w:pPr>
        <w:rPr>
          <w:rtl/>
        </w:rPr>
      </w:pPr>
    </w:p>
    <w:p w14:paraId="05EC4000" w14:textId="77777777" w:rsidR="00184584" w:rsidRDefault="00184584" w:rsidP="00C625E6">
      <w:pPr>
        <w:rPr>
          <w:rtl/>
        </w:rPr>
      </w:pPr>
      <w:r>
        <w:rPr>
          <w:rFonts w:hint="cs"/>
          <w:rtl/>
        </w:rPr>
        <w:t xml:space="preserve">                          </w:t>
      </w:r>
    </w:p>
    <w:p w14:paraId="535FF0B4" w14:textId="77777777" w:rsidR="00C2499E" w:rsidRDefault="00C2499E" w:rsidP="00F3585B"/>
    <w:sectPr w:rsidR="00C2499E" w:rsidSect="00BC4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0FBB"/>
    <w:multiLevelType w:val="hybridMultilevel"/>
    <w:tmpl w:val="056C53E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F26AD5"/>
    <w:multiLevelType w:val="hybridMultilevel"/>
    <w:tmpl w:val="7BF62E16"/>
    <w:lvl w:ilvl="0" w:tplc="C70A4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23E"/>
    <w:rsid w:val="0017241C"/>
    <w:rsid w:val="00184584"/>
    <w:rsid w:val="0025637B"/>
    <w:rsid w:val="006E22B7"/>
    <w:rsid w:val="006E62D8"/>
    <w:rsid w:val="007E1D7E"/>
    <w:rsid w:val="0096523E"/>
    <w:rsid w:val="00966319"/>
    <w:rsid w:val="00A91262"/>
    <w:rsid w:val="00B24BDD"/>
    <w:rsid w:val="00B9773E"/>
    <w:rsid w:val="00BC42F5"/>
    <w:rsid w:val="00C2499E"/>
    <w:rsid w:val="00C564E3"/>
    <w:rsid w:val="00C625E6"/>
    <w:rsid w:val="00F3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7BB5"/>
  <w15:chartTrackingRefBased/>
  <w15:docId w15:val="{F530DA63-2F2A-4801-BDCE-EBBBE5DC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23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23E"/>
    <w:pPr>
      <w:ind w:left="720"/>
      <w:contextualSpacing/>
    </w:pPr>
  </w:style>
  <w:style w:type="table" w:styleId="a4">
    <w:name w:val="Table Grid"/>
    <w:basedOn w:val="a1"/>
    <w:uiPriority w:val="39"/>
    <w:rsid w:val="00965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אפרת גלינסקי</dc:creator>
  <cp:keywords/>
  <dc:description/>
  <cp:lastModifiedBy>זוננפלד שגיא דבי</cp:lastModifiedBy>
  <cp:revision>2</cp:revision>
  <dcterms:created xsi:type="dcterms:W3CDTF">2023-09-10T15:52:00Z</dcterms:created>
  <dcterms:modified xsi:type="dcterms:W3CDTF">2023-09-10T15:52:00Z</dcterms:modified>
</cp:coreProperties>
</file>